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B42" w:rsidRDefault="00934B42" w:rsidP="00934B42">
      <w:pPr>
        <w:autoSpaceDE w:val="0"/>
        <w:autoSpaceDN w:val="0"/>
        <w:adjustRightInd w:val="0"/>
        <w:jc w:val="right"/>
        <w:rPr>
          <w:rFonts w:ascii="ＭＳゴシック" w:eastAsia="ＭＳゴシック" w:cs="ＭＳゴシック"/>
          <w:kern w:val="0"/>
          <w:sz w:val="28"/>
          <w:szCs w:val="28"/>
        </w:rPr>
      </w:pPr>
    </w:p>
    <w:p w:rsidR="00934B42" w:rsidRDefault="00934B42" w:rsidP="00934B42">
      <w:pPr>
        <w:autoSpaceDE w:val="0"/>
        <w:autoSpaceDN w:val="0"/>
        <w:adjustRightInd w:val="0"/>
        <w:jc w:val="right"/>
        <w:rPr>
          <w:rFonts w:ascii="ＭＳゴシック" w:eastAsia="ＭＳゴシック" w:cs="ＭＳゴシック"/>
          <w:kern w:val="0"/>
          <w:sz w:val="28"/>
          <w:szCs w:val="28"/>
        </w:rPr>
      </w:pPr>
    </w:p>
    <w:p w:rsidR="00934B42" w:rsidRPr="000C487A" w:rsidRDefault="00D43294" w:rsidP="00934B42">
      <w:pPr>
        <w:autoSpaceDE w:val="0"/>
        <w:autoSpaceDN w:val="0"/>
        <w:adjustRightInd w:val="0"/>
        <w:jc w:val="center"/>
        <w:rPr>
          <w:rFonts w:ascii="HGPｺﾞｼｯｸM" w:eastAsia="HGPｺﾞｼｯｸM" w:cs="ＭＳゴシック"/>
          <w:color w:val="000000" w:themeColor="text1"/>
          <w:kern w:val="0"/>
          <w:sz w:val="36"/>
          <w:szCs w:val="36"/>
        </w:rPr>
      </w:pPr>
      <w:r w:rsidRPr="000C487A">
        <w:rPr>
          <w:rFonts w:ascii="HGPｺﾞｼｯｸM" w:eastAsia="HGPｺﾞｼｯｸM" w:cs="ＭＳゴシック" w:hint="eastAsia"/>
          <w:color w:val="000000" w:themeColor="text1"/>
          <w:kern w:val="0"/>
          <w:sz w:val="36"/>
          <w:szCs w:val="36"/>
        </w:rPr>
        <w:t>下野上スマートコミュニティ整備事業</w:t>
      </w:r>
      <w:r w:rsidR="00934B42" w:rsidRPr="000C487A">
        <w:rPr>
          <w:rFonts w:ascii="HGPｺﾞｼｯｸM" w:eastAsia="HGPｺﾞｼｯｸM" w:cs="ＭＳゴシック" w:hint="eastAsia"/>
          <w:color w:val="000000" w:themeColor="text1"/>
          <w:kern w:val="0"/>
          <w:sz w:val="36"/>
          <w:szCs w:val="36"/>
        </w:rPr>
        <w:t>に係る</w:t>
      </w:r>
    </w:p>
    <w:p w:rsidR="00934B42" w:rsidRPr="000C487A" w:rsidRDefault="00934B42" w:rsidP="00934B42">
      <w:pPr>
        <w:autoSpaceDE w:val="0"/>
        <w:autoSpaceDN w:val="0"/>
        <w:adjustRightInd w:val="0"/>
        <w:jc w:val="center"/>
        <w:rPr>
          <w:rFonts w:ascii="HGPｺﾞｼｯｸM" w:eastAsia="HGPｺﾞｼｯｸM" w:cs="ＭＳゴシック"/>
          <w:kern w:val="0"/>
          <w:sz w:val="36"/>
          <w:szCs w:val="36"/>
        </w:rPr>
      </w:pPr>
      <w:r w:rsidRPr="000C487A">
        <w:rPr>
          <w:rFonts w:ascii="HGPｺﾞｼｯｸM" w:eastAsia="HGPｺﾞｼｯｸM" w:cs="ＭＳゴシック" w:hint="eastAsia"/>
          <w:kern w:val="0"/>
          <w:sz w:val="36"/>
          <w:szCs w:val="36"/>
        </w:rPr>
        <w:t>事業実施協定書（案）</w:t>
      </w:r>
    </w:p>
    <w:p w:rsidR="00934B42" w:rsidRPr="000C487A" w:rsidRDefault="00934B42" w:rsidP="00934B42">
      <w:pPr>
        <w:autoSpaceDE w:val="0"/>
        <w:autoSpaceDN w:val="0"/>
        <w:adjustRightInd w:val="0"/>
        <w:jc w:val="center"/>
        <w:rPr>
          <w:rFonts w:ascii="HGPｺﾞｼｯｸM" w:eastAsia="HGPｺﾞｼｯｸM" w:cs="ＭＳゴシック"/>
          <w:kern w:val="0"/>
          <w:sz w:val="36"/>
          <w:szCs w:val="36"/>
        </w:rPr>
      </w:pPr>
    </w:p>
    <w:p w:rsidR="00934B42" w:rsidRPr="000C487A" w:rsidRDefault="00934B42" w:rsidP="00934B42">
      <w:pPr>
        <w:autoSpaceDE w:val="0"/>
        <w:autoSpaceDN w:val="0"/>
        <w:adjustRightInd w:val="0"/>
        <w:jc w:val="center"/>
        <w:rPr>
          <w:rFonts w:ascii="HGPｺﾞｼｯｸM" w:eastAsia="HGPｺﾞｼｯｸM" w:cs="ＭＳゴシック"/>
          <w:kern w:val="0"/>
          <w:sz w:val="36"/>
          <w:szCs w:val="36"/>
        </w:rPr>
      </w:pPr>
    </w:p>
    <w:p w:rsidR="00934B42" w:rsidRPr="000C487A" w:rsidRDefault="00934B42" w:rsidP="00934B42">
      <w:pPr>
        <w:autoSpaceDE w:val="0"/>
        <w:autoSpaceDN w:val="0"/>
        <w:adjustRightInd w:val="0"/>
        <w:jc w:val="center"/>
        <w:rPr>
          <w:rFonts w:ascii="HGPｺﾞｼｯｸM" w:eastAsia="HGPｺﾞｼｯｸM" w:cs="ＭＳゴシック"/>
          <w:kern w:val="0"/>
          <w:sz w:val="36"/>
          <w:szCs w:val="36"/>
        </w:rPr>
      </w:pPr>
    </w:p>
    <w:p w:rsidR="00934B42" w:rsidRPr="000C487A" w:rsidRDefault="00934B42" w:rsidP="00934B42">
      <w:pPr>
        <w:autoSpaceDE w:val="0"/>
        <w:autoSpaceDN w:val="0"/>
        <w:adjustRightInd w:val="0"/>
        <w:jc w:val="center"/>
        <w:rPr>
          <w:rFonts w:ascii="HGPｺﾞｼｯｸM" w:eastAsia="HGPｺﾞｼｯｸM" w:cs="ＭＳゴシック"/>
          <w:kern w:val="0"/>
          <w:sz w:val="36"/>
          <w:szCs w:val="36"/>
        </w:rPr>
      </w:pPr>
    </w:p>
    <w:p w:rsidR="00934B42" w:rsidRPr="000C487A" w:rsidRDefault="00AA3A93" w:rsidP="00934B42">
      <w:pPr>
        <w:autoSpaceDE w:val="0"/>
        <w:autoSpaceDN w:val="0"/>
        <w:adjustRightInd w:val="0"/>
        <w:jc w:val="center"/>
        <w:rPr>
          <w:rFonts w:ascii="HGPｺﾞｼｯｸM" w:eastAsia="HGPｺﾞｼｯｸM" w:cs="ＭＳゴシック"/>
          <w:color w:val="000000" w:themeColor="text1"/>
          <w:kern w:val="0"/>
          <w:sz w:val="36"/>
          <w:szCs w:val="36"/>
        </w:rPr>
      </w:pPr>
      <w:r w:rsidRPr="000C487A">
        <w:rPr>
          <w:rFonts w:ascii="HGPｺﾞｼｯｸM" w:eastAsia="HGPｺﾞｼｯｸM" w:cs="ＭＳゴシック" w:hint="eastAsia"/>
          <w:color w:val="000000" w:themeColor="text1"/>
          <w:kern w:val="0"/>
          <w:sz w:val="36"/>
          <w:szCs w:val="36"/>
        </w:rPr>
        <w:t>令和4</w:t>
      </w:r>
      <w:r w:rsidR="00934B42" w:rsidRPr="000C487A">
        <w:rPr>
          <w:rFonts w:ascii="HGPｺﾞｼｯｸM" w:eastAsia="HGPｺﾞｼｯｸM" w:cs="ＭＳゴシック" w:hint="eastAsia"/>
          <w:color w:val="000000" w:themeColor="text1"/>
          <w:kern w:val="0"/>
          <w:sz w:val="36"/>
          <w:szCs w:val="36"/>
        </w:rPr>
        <w:t>年</w:t>
      </w:r>
      <w:r w:rsidRPr="000C487A">
        <w:rPr>
          <w:rFonts w:ascii="HGPｺﾞｼｯｸM" w:eastAsia="HGPｺﾞｼｯｸM" w:cs="ＭＳゴシック" w:hint="eastAsia"/>
          <w:color w:val="000000" w:themeColor="text1"/>
          <w:kern w:val="0"/>
          <w:sz w:val="36"/>
          <w:szCs w:val="36"/>
        </w:rPr>
        <w:t>7</w:t>
      </w:r>
      <w:r w:rsidR="00934B42" w:rsidRPr="000C487A">
        <w:rPr>
          <w:rFonts w:ascii="HGPｺﾞｼｯｸM" w:eastAsia="HGPｺﾞｼｯｸM" w:cs="ＭＳゴシック" w:hint="eastAsia"/>
          <w:color w:val="000000" w:themeColor="text1"/>
          <w:kern w:val="0"/>
          <w:sz w:val="36"/>
          <w:szCs w:val="36"/>
        </w:rPr>
        <w:t>月</w:t>
      </w:r>
      <w:r w:rsidR="00DD5130">
        <w:rPr>
          <w:rFonts w:ascii="HGPｺﾞｼｯｸM" w:eastAsia="HGPｺﾞｼｯｸM" w:cs="ＭＳゴシック" w:hint="eastAsia"/>
          <w:color w:val="000000" w:themeColor="text1"/>
          <w:kern w:val="0"/>
          <w:sz w:val="36"/>
          <w:szCs w:val="36"/>
        </w:rPr>
        <w:t>1</w:t>
      </w:r>
      <w:r w:rsidR="00DD5130">
        <w:rPr>
          <w:rFonts w:ascii="HGPｺﾞｼｯｸM" w:eastAsia="HGPｺﾞｼｯｸM" w:cs="ＭＳゴシック"/>
          <w:color w:val="000000" w:themeColor="text1"/>
          <w:kern w:val="0"/>
          <w:sz w:val="36"/>
          <w:szCs w:val="36"/>
        </w:rPr>
        <w:t>1</w:t>
      </w:r>
      <w:bookmarkStart w:id="0" w:name="_GoBack"/>
      <w:bookmarkEnd w:id="0"/>
      <w:r w:rsidR="00934B42" w:rsidRPr="000C487A">
        <w:rPr>
          <w:rFonts w:ascii="HGPｺﾞｼｯｸM" w:eastAsia="HGPｺﾞｼｯｸM" w:cs="ＭＳゴシック" w:hint="eastAsia"/>
          <w:color w:val="000000" w:themeColor="text1"/>
          <w:kern w:val="0"/>
          <w:sz w:val="36"/>
          <w:szCs w:val="36"/>
        </w:rPr>
        <w:t>日</w:t>
      </w:r>
    </w:p>
    <w:p w:rsidR="00934B42" w:rsidRPr="000C487A" w:rsidRDefault="00934B42" w:rsidP="00934B42">
      <w:pPr>
        <w:autoSpaceDE w:val="0"/>
        <w:autoSpaceDN w:val="0"/>
        <w:adjustRightInd w:val="0"/>
        <w:jc w:val="center"/>
        <w:rPr>
          <w:rFonts w:ascii="HGPｺﾞｼｯｸM" w:eastAsia="HGPｺﾞｼｯｸM" w:cs="ＭＳゴシック"/>
          <w:kern w:val="0"/>
          <w:sz w:val="36"/>
          <w:szCs w:val="36"/>
        </w:rPr>
      </w:pPr>
      <w:r w:rsidRPr="000C487A">
        <w:rPr>
          <w:rFonts w:ascii="HGPｺﾞｼｯｸM" w:eastAsia="HGPｺﾞｼｯｸM" w:cs="ＭＳゴシック" w:hint="eastAsia"/>
          <w:kern w:val="0"/>
          <w:sz w:val="36"/>
          <w:szCs w:val="36"/>
        </w:rPr>
        <w:t>大熊町</w:t>
      </w:r>
    </w:p>
    <w:p w:rsidR="00934B42" w:rsidRPr="000C487A" w:rsidRDefault="00934B42">
      <w:pPr>
        <w:widowControl/>
        <w:jc w:val="left"/>
        <w:rPr>
          <w:rFonts w:ascii="HGPｺﾞｼｯｸM" w:eastAsia="HGPｺﾞｼｯｸM" w:cs="ＭＳゴシック"/>
          <w:kern w:val="0"/>
          <w:sz w:val="36"/>
          <w:szCs w:val="36"/>
        </w:rPr>
      </w:pPr>
      <w:r w:rsidRPr="000C487A">
        <w:rPr>
          <w:rFonts w:ascii="HGPｺﾞｼｯｸM" w:eastAsia="HGPｺﾞｼｯｸM" w:cs="ＭＳゴシック" w:hint="eastAsia"/>
          <w:kern w:val="0"/>
          <w:sz w:val="36"/>
          <w:szCs w:val="36"/>
        </w:rPr>
        <w:br w:type="page"/>
      </w:r>
    </w:p>
    <w:p w:rsidR="00856E3F" w:rsidRPr="000C487A" w:rsidRDefault="00856E3F" w:rsidP="00934B42">
      <w:pPr>
        <w:autoSpaceDE w:val="0"/>
        <w:autoSpaceDN w:val="0"/>
        <w:adjustRightInd w:val="0"/>
        <w:jc w:val="center"/>
        <w:rPr>
          <w:rFonts w:ascii="HGPｺﾞｼｯｸM" w:eastAsia="HGPｺﾞｼｯｸM" w:hAnsi="ＭＳ 明朝" w:cs="ＭＳ明朝"/>
          <w:color w:val="FF0000"/>
          <w:kern w:val="0"/>
          <w:szCs w:val="21"/>
        </w:rPr>
        <w:sectPr w:rsidR="00856E3F" w:rsidRPr="000C487A" w:rsidSect="006A1EBF">
          <w:headerReference w:type="default" r:id="rId7"/>
          <w:footerReference w:type="default" r:id="rId8"/>
          <w:pgSz w:w="11906" w:h="16838"/>
          <w:pgMar w:top="1440" w:right="1080" w:bottom="1440" w:left="1080" w:header="851" w:footer="992" w:gutter="0"/>
          <w:cols w:space="425"/>
          <w:docGrid w:type="lines" w:linePitch="360"/>
        </w:sectPr>
      </w:pPr>
    </w:p>
    <w:p w:rsidR="00934B42" w:rsidRPr="000C487A" w:rsidRDefault="006A1C79" w:rsidP="00934B42">
      <w:pPr>
        <w:autoSpaceDE w:val="0"/>
        <w:autoSpaceDN w:val="0"/>
        <w:adjustRightInd w:val="0"/>
        <w:jc w:val="center"/>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lastRenderedPageBreak/>
        <w:t>下野上スマートコミュニティ整備事業</w:t>
      </w:r>
      <w:r w:rsidR="00934B42" w:rsidRPr="000C487A">
        <w:rPr>
          <w:rFonts w:ascii="HGPｺﾞｼｯｸM" w:eastAsia="HGPｺﾞｼｯｸM" w:hAnsi="ＭＳ 明朝" w:cs="ＭＳ明朝" w:hint="eastAsia"/>
          <w:color w:val="000000" w:themeColor="text1"/>
          <w:kern w:val="0"/>
          <w:szCs w:val="21"/>
        </w:rPr>
        <w:t>に係る事業実施協定書（案）</w:t>
      </w:r>
    </w:p>
    <w:p w:rsidR="00934B42" w:rsidRPr="000C487A" w:rsidRDefault="00934B42" w:rsidP="00934B42">
      <w:pPr>
        <w:autoSpaceDE w:val="0"/>
        <w:autoSpaceDN w:val="0"/>
        <w:adjustRightInd w:val="0"/>
        <w:jc w:val="center"/>
        <w:rPr>
          <w:rFonts w:ascii="HGPｺﾞｼｯｸM" w:eastAsia="HGPｺﾞｼｯｸM" w:hAnsi="ＭＳ 明朝" w:cs="ＭＳ明朝"/>
          <w:color w:val="000000" w:themeColor="text1"/>
          <w:kern w:val="0"/>
          <w:szCs w:val="21"/>
        </w:rPr>
      </w:pPr>
    </w:p>
    <w:p w:rsidR="00934B42" w:rsidRPr="000C487A" w:rsidRDefault="00D43294" w:rsidP="006A1EBF">
      <w:pPr>
        <w:autoSpaceDE w:val="0"/>
        <w:autoSpaceDN w:val="0"/>
        <w:adjustRightInd w:val="0"/>
        <w:ind w:firstLineChars="100" w:firstLine="210"/>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下野上スマートコミュニティ整備事業</w:t>
      </w:r>
      <w:r w:rsidR="00934B42" w:rsidRPr="000C487A">
        <w:rPr>
          <w:rFonts w:ascii="HGPｺﾞｼｯｸM" w:eastAsia="HGPｺﾞｼｯｸM" w:hAnsi="ＭＳ 明朝" w:cs="ＭＳ明朝" w:hint="eastAsia"/>
          <w:color w:val="000000" w:themeColor="text1"/>
          <w:kern w:val="0"/>
          <w:szCs w:val="21"/>
        </w:rPr>
        <w:t>（以下「本事業」という。）に関し、大熊町（以下「甲」という。）と●、●及び●をその構成員、●をその代表者とする乙（以下「乙」という。）との間で、下記のとおり事業実施協定（以下「本協定」という。）を締結する。</w:t>
      </w:r>
    </w:p>
    <w:p w:rsidR="009E214F" w:rsidRPr="000C487A" w:rsidRDefault="009E214F" w:rsidP="006A1EBF">
      <w:pPr>
        <w:autoSpaceDE w:val="0"/>
        <w:autoSpaceDN w:val="0"/>
        <w:adjustRightInd w:val="0"/>
        <w:ind w:firstLineChars="100" w:firstLine="210"/>
        <w:jc w:val="left"/>
        <w:rPr>
          <w:rFonts w:ascii="HGPｺﾞｼｯｸM" w:eastAsia="HGPｺﾞｼｯｸM" w:hAnsi="ＭＳ 明朝" w:cs="ＭＳ明朝"/>
          <w:color w:val="000000" w:themeColor="text1"/>
          <w:kern w:val="0"/>
          <w:szCs w:val="21"/>
        </w:rPr>
      </w:pPr>
    </w:p>
    <w:p w:rsidR="009E214F" w:rsidRPr="000C487A" w:rsidRDefault="00934B42" w:rsidP="009E214F">
      <w:pPr>
        <w:pStyle w:val="a3"/>
        <w:rPr>
          <w:rFonts w:ascii="HGPｺﾞｼｯｸM" w:eastAsia="HGPｺﾞｼｯｸM"/>
          <w:color w:val="000000" w:themeColor="text1"/>
        </w:rPr>
      </w:pPr>
      <w:r w:rsidRPr="000C487A">
        <w:rPr>
          <w:rFonts w:ascii="HGPｺﾞｼｯｸM" w:eastAsia="HGPｺﾞｼｯｸM" w:hint="eastAsia"/>
          <w:color w:val="000000" w:themeColor="text1"/>
        </w:rPr>
        <w:t>記</w:t>
      </w:r>
    </w:p>
    <w:p w:rsidR="00934B42" w:rsidRPr="000C487A" w:rsidRDefault="00934B42" w:rsidP="006A1EBF">
      <w:pPr>
        <w:autoSpaceDE w:val="0"/>
        <w:autoSpaceDN w:val="0"/>
        <w:adjustRightInd w:val="0"/>
        <w:ind w:leftChars="67" w:left="284" w:hangingChars="68" w:hanging="143"/>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１ 事業の名称</w:t>
      </w:r>
      <w:r w:rsidR="00D43294" w:rsidRPr="000C487A">
        <w:rPr>
          <w:rFonts w:ascii="HGPｺﾞｼｯｸM" w:eastAsia="HGPｺﾞｼｯｸM" w:hAnsi="ＭＳ 明朝" w:cs="ＭＳ明朝" w:hint="eastAsia"/>
          <w:color w:val="000000" w:themeColor="text1"/>
          <w:kern w:val="0"/>
          <w:szCs w:val="21"/>
        </w:rPr>
        <w:t xml:space="preserve">　下野上スマートコミュニティ整備事業</w:t>
      </w:r>
    </w:p>
    <w:p w:rsidR="00934B42" w:rsidRPr="000C487A" w:rsidRDefault="00934B42" w:rsidP="006A1EBF">
      <w:pPr>
        <w:autoSpaceDE w:val="0"/>
        <w:autoSpaceDN w:val="0"/>
        <w:adjustRightInd w:val="0"/>
        <w:ind w:leftChars="67" w:left="284" w:hangingChars="68" w:hanging="143"/>
        <w:jc w:val="left"/>
        <w:rPr>
          <w:rFonts w:ascii="HGPｺﾞｼｯｸM" w:eastAsia="HGPｺﾞｼｯｸM" w:hAnsi="ＭＳ 明朝" w:cs="ＭＳ明朝"/>
          <w:color w:val="000000" w:themeColor="text1"/>
          <w:kern w:val="0"/>
          <w:szCs w:val="21"/>
        </w:rPr>
      </w:pPr>
    </w:p>
    <w:p w:rsidR="00934B42" w:rsidRPr="000C487A" w:rsidRDefault="00934B42" w:rsidP="006A1EBF">
      <w:pPr>
        <w:autoSpaceDE w:val="0"/>
        <w:autoSpaceDN w:val="0"/>
        <w:adjustRightInd w:val="0"/>
        <w:ind w:leftChars="67" w:left="284" w:hangingChars="68" w:hanging="143"/>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２ 実施場所</w:t>
      </w:r>
      <w:r w:rsidR="00D43294" w:rsidRPr="000C487A">
        <w:rPr>
          <w:rFonts w:ascii="HGPｺﾞｼｯｸM" w:eastAsia="HGPｺﾞｼｯｸM" w:hAnsi="ＭＳ 明朝" w:cs="ＭＳ明朝" w:hint="eastAsia"/>
          <w:color w:val="000000" w:themeColor="text1"/>
          <w:kern w:val="0"/>
          <w:szCs w:val="21"/>
        </w:rPr>
        <w:t xml:space="preserve">　</w:t>
      </w:r>
      <w:r w:rsidRPr="000C487A">
        <w:rPr>
          <w:rFonts w:ascii="HGPｺﾞｼｯｸM" w:eastAsia="HGPｺﾞｼｯｸM" w:hAnsi="ＭＳ 明朝" w:cs="ＭＳ明朝" w:hint="eastAsia"/>
          <w:color w:val="000000" w:themeColor="text1"/>
          <w:kern w:val="0"/>
          <w:szCs w:val="21"/>
        </w:rPr>
        <w:t>福島県双葉郡大熊町大字下野上</w:t>
      </w:r>
      <w:r w:rsidR="00D43294" w:rsidRPr="000C487A">
        <w:rPr>
          <w:rFonts w:ascii="HGPｺﾞｼｯｸM" w:eastAsia="HGPｺﾞｼｯｸM" w:hAnsi="ＭＳ 明朝" w:cs="ＭＳ明朝" w:hint="eastAsia"/>
          <w:color w:val="000000" w:themeColor="text1"/>
          <w:kern w:val="0"/>
          <w:szCs w:val="21"/>
        </w:rPr>
        <w:t>地内</w:t>
      </w:r>
    </w:p>
    <w:p w:rsidR="00934B42" w:rsidRPr="000C487A" w:rsidRDefault="00934B42" w:rsidP="006A1EBF">
      <w:pPr>
        <w:autoSpaceDE w:val="0"/>
        <w:autoSpaceDN w:val="0"/>
        <w:adjustRightInd w:val="0"/>
        <w:ind w:leftChars="67" w:left="284" w:hangingChars="68" w:hanging="143"/>
        <w:jc w:val="left"/>
        <w:rPr>
          <w:rFonts w:ascii="HGPｺﾞｼｯｸM" w:eastAsia="HGPｺﾞｼｯｸM" w:hAnsi="ＭＳ 明朝" w:cs="ＭＳ明朝"/>
          <w:color w:val="000000" w:themeColor="text1"/>
          <w:kern w:val="0"/>
          <w:szCs w:val="21"/>
        </w:rPr>
      </w:pPr>
    </w:p>
    <w:p w:rsidR="00B001E1" w:rsidRPr="000C487A" w:rsidRDefault="00934B42" w:rsidP="00B001E1">
      <w:pPr>
        <w:ind w:firstLineChars="67" w:firstLine="141"/>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３ 施設の概要</w:t>
      </w:r>
    </w:p>
    <w:p w:rsidR="00B001E1" w:rsidRPr="000C487A" w:rsidRDefault="00B001E1" w:rsidP="00B001E1">
      <w:pPr>
        <w:ind w:firstLineChars="202" w:firstLine="424"/>
        <w:rPr>
          <w:rFonts w:ascii="HGPｺﾞｼｯｸM" w:eastAsia="HGPｺﾞｼｯｸM" w:hAnsi="ＭＳ 明朝"/>
          <w:color w:val="000000" w:themeColor="text1"/>
          <w:szCs w:val="21"/>
        </w:rPr>
      </w:pPr>
      <w:r w:rsidRPr="000C487A">
        <w:rPr>
          <w:rFonts w:ascii="HGPｺﾞｼｯｸM" w:eastAsia="HGPｺﾞｼｯｸM" w:hAnsi="ＭＳ 明朝" w:hint="eastAsia"/>
          <w:color w:val="000000" w:themeColor="text1"/>
          <w:szCs w:val="21"/>
        </w:rPr>
        <w:t>・メガソーラー：最大</w:t>
      </w:r>
      <w:r w:rsidR="00777CB7" w:rsidRPr="000C487A">
        <w:rPr>
          <w:rFonts w:ascii="HGPｺﾞｼｯｸM" w:eastAsia="HGPｺﾞｼｯｸM" w:hAnsi="ＭＳ 明朝" w:hint="eastAsia"/>
          <w:color w:val="000000" w:themeColor="text1"/>
          <w:szCs w:val="21"/>
        </w:rPr>
        <w:t>3.8</w:t>
      </w:r>
      <w:r w:rsidRPr="000C487A">
        <w:rPr>
          <w:rFonts w:ascii="HGPｺﾞｼｯｸM" w:eastAsia="HGPｺﾞｼｯｸM" w:hAnsi="ＭＳ 明朝" w:hint="eastAsia"/>
          <w:color w:val="000000" w:themeColor="text1"/>
          <w:szCs w:val="21"/>
        </w:rPr>
        <w:t>MW</w:t>
      </w:r>
    </w:p>
    <w:p w:rsidR="00B001E1" w:rsidRPr="000C487A" w:rsidRDefault="00B001E1" w:rsidP="00B001E1">
      <w:pPr>
        <w:ind w:firstLineChars="202" w:firstLine="424"/>
        <w:rPr>
          <w:rFonts w:ascii="HGPｺﾞｼｯｸM" w:eastAsia="HGPｺﾞｼｯｸM" w:hAnsi="ＭＳ 明朝"/>
          <w:color w:val="000000" w:themeColor="text1"/>
          <w:szCs w:val="21"/>
        </w:rPr>
      </w:pPr>
      <w:r w:rsidRPr="000C487A">
        <w:rPr>
          <w:rFonts w:ascii="HGPｺﾞｼｯｸM" w:eastAsia="HGPｺﾞｼｯｸM" w:hAnsi="ＭＳ 明朝" w:hint="eastAsia"/>
          <w:color w:val="000000" w:themeColor="text1"/>
          <w:szCs w:val="21"/>
        </w:rPr>
        <w:t>・大型蓄電池：約</w:t>
      </w:r>
      <w:r w:rsidR="00777CB7" w:rsidRPr="000C487A">
        <w:rPr>
          <w:rFonts w:ascii="HGPｺﾞｼｯｸM" w:eastAsia="HGPｺﾞｼｯｸM" w:hAnsi="ＭＳ 明朝" w:hint="eastAsia"/>
          <w:color w:val="000000" w:themeColor="text1"/>
          <w:szCs w:val="21"/>
        </w:rPr>
        <w:t>2.0</w:t>
      </w:r>
      <w:r w:rsidRPr="000C487A">
        <w:rPr>
          <w:rFonts w:ascii="HGPｺﾞｼｯｸM" w:eastAsia="HGPｺﾞｼｯｸM" w:hAnsi="ＭＳ 明朝" w:hint="eastAsia"/>
          <w:color w:val="000000" w:themeColor="text1"/>
          <w:szCs w:val="21"/>
        </w:rPr>
        <w:t>MWh（出力 約</w:t>
      </w:r>
      <w:r w:rsidR="00777CB7" w:rsidRPr="000C487A">
        <w:rPr>
          <w:rFonts w:ascii="HGPｺﾞｼｯｸM" w:eastAsia="HGPｺﾞｼｯｸM" w:hAnsi="ＭＳ 明朝" w:hint="eastAsia"/>
          <w:color w:val="000000" w:themeColor="text1"/>
          <w:szCs w:val="21"/>
        </w:rPr>
        <w:t>750</w:t>
      </w:r>
      <w:r w:rsidRPr="000C487A">
        <w:rPr>
          <w:rFonts w:ascii="HGPｺﾞｼｯｸM" w:eastAsia="HGPｺﾞｼｯｸM" w:hAnsi="ＭＳ 明朝" w:hint="eastAsia"/>
          <w:color w:val="000000" w:themeColor="text1"/>
          <w:szCs w:val="21"/>
        </w:rPr>
        <w:t>ｋW）</w:t>
      </w:r>
    </w:p>
    <w:p w:rsidR="00B001E1" w:rsidRPr="000C487A" w:rsidRDefault="00B001E1" w:rsidP="00B001E1">
      <w:pPr>
        <w:ind w:firstLineChars="202" w:firstLine="424"/>
        <w:rPr>
          <w:rFonts w:ascii="HGPｺﾞｼｯｸM" w:eastAsia="HGPｺﾞｼｯｸM" w:hAnsi="ＭＳ 明朝"/>
          <w:color w:val="000000" w:themeColor="text1"/>
          <w:szCs w:val="21"/>
        </w:rPr>
      </w:pPr>
      <w:r w:rsidRPr="000C487A">
        <w:rPr>
          <w:rFonts w:ascii="HGPｺﾞｼｯｸM" w:eastAsia="HGPｺﾞｼｯｸM" w:hAnsi="ＭＳ 明朝" w:hint="eastAsia"/>
          <w:color w:val="000000" w:themeColor="text1"/>
          <w:szCs w:val="21"/>
        </w:rPr>
        <w:t>・自営線：総延長約</w:t>
      </w:r>
      <w:r w:rsidR="00777CB7" w:rsidRPr="000C487A">
        <w:rPr>
          <w:rFonts w:ascii="HGPｺﾞｼｯｸM" w:eastAsia="HGPｺﾞｼｯｸM" w:hAnsi="ＭＳ 明朝" w:hint="eastAsia"/>
          <w:color w:val="000000" w:themeColor="text1"/>
          <w:szCs w:val="21"/>
        </w:rPr>
        <w:t>4.5</w:t>
      </w:r>
      <w:r w:rsidRPr="000C487A">
        <w:rPr>
          <w:rFonts w:ascii="HGPｺﾞｼｯｸM" w:eastAsia="HGPｺﾞｼｯｸM" w:hAnsi="ＭＳ 明朝" w:hint="eastAsia"/>
          <w:color w:val="000000" w:themeColor="text1"/>
          <w:szCs w:val="21"/>
        </w:rPr>
        <w:t>ｋｍ（うち埋設</w:t>
      </w:r>
      <w:r w:rsidR="00777CB7" w:rsidRPr="000C487A">
        <w:rPr>
          <w:rFonts w:ascii="HGPｺﾞｼｯｸM" w:eastAsia="HGPｺﾞｼｯｸM" w:hAnsi="ＭＳ 明朝" w:hint="eastAsia"/>
          <w:color w:val="000000" w:themeColor="text1"/>
          <w:szCs w:val="21"/>
        </w:rPr>
        <w:t>3.1</w:t>
      </w:r>
      <w:r w:rsidRPr="000C487A">
        <w:rPr>
          <w:rFonts w:ascii="HGPｺﾞｼｯｸM" w:eastAsia="HGPｺﾞｼｯｸM" w:hAnsi="ＭＳ 明朝" w:hint="eastAsia"/>
          <w:color w:val="000000" w:themeColor="text1"/>
          <w:szCs w:val="21"/>
        </w:rPr>
        <w:t>ｋｍ）</w:t>
      </w:r>
    </w:p>
    <w:p w:rsidR="00B001E1" w:rsidRPr="000C487A" w:rsidRDefault="00B001E1" w:rsidP="00B001E1">
      <w:pPr>
        <w:ind w:firstLineChars="202" w:firstLine="424"/>
        <w:rPr>
          <w:rFonts w:ascii="HGPｺﾞｼｯｸM" w:eastAsia="HGPｺﾞｼｯｸM" w:hAnsi="ＭＳ 明朝"/>
          <w:color w:val="000000" w:themeColor="text1"/>
          <w:szCs w:val="21"/>
        </w:rPr>
      </w:pPr>
      <w:r w:rsidRPr="000C487A">
        <w:rPr>
          <w:rFonts w:ascii="HGPｺﾞｼｯｸM" w:eastAsia="HGPｺﾞｼｯｸM" w:hAnsi="ＭＳ 明朝" w:hint="eastAsia"/>
          <w:color w:val="000000" w:themeColor="text1"/>
          <w:szCs w:val="21"/>
        </w:rPr>
        <w:t>・受変電設備及びＧＣＳ盤</w:t>
      </w:r>
    </w:p>
    <w:p w:rsidR="00934B42" w:rsidRPr="000C487A" w:rsidRDefault="00934B42" w:rsidP="006A1EBF">
      <w:pPr>
        <w:autoSpaceDE w:val="0"/>
        <w:autoSpaceDN w:val="0"/>
        <w:adjustRightInd w:val="0"/>
        <w:ind w:leftChars="67" w:left="284" w:hangingChars="68" w:hanging="143"/>
        <w:jc w:val="left"/>
        <w:rPr>
          <w:rFonts w:ascii="HGPｺﾞｼｯｸM" w:eastAsia="HGPｺﾞｼｯｸM" w:hAnsi="ＭＳ 明朝" w:cs="ＭＳ明朝"/>
          <w:color w:val="000000" w:themeColor="text1"/>
          <w:kern w:val="0"/>
          <w:szCs w:val="21"/>
        </w:rPr>
      </w:pPr>
    </w:p>
    <w:p w:rsidR="00934B42" w:rsidRPr="000C487A" w:rsidRDefault="00934B42" w:rsidP="006A1EBF">
      <w:pPr>
        <w:autoSpaceDE w:val="0"/>
        <w:autoSpaceDN w:val="0"/>
        <w:adjustRightInd w:val="0"/>
        <w:ind w:leftChars="67" w:left="284" w:hangingChars="68" w:hanging="143"/>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４ 本協定の対象業務及び工事</w:t>
      </w:r>
    </w:p>
    <w:p w:rsidR="00934B42" w:rsidRPr="000C487A" w:rsidRDefault="00934B42" w:rsidP="006A1EBF">
      <w:pPr>
        <w:autoSpaceDE w:val="0"/>
        <w:autoSpaceDN w:val="0"/>
        <w:adjustRightInd w:val="0"/>
        <w:ind w:leftChars="67" w:left="282" w:hangingChars="67" w:hanging="141"/>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（１）</w:t>
      </w:r>
      <w:r w:rsidR="00D43294" w:rsidRPr="000C487A">
        <w:rPr>
          <w:rFonts w:ascii="HGPｺﾞｼｯｸM" w:eastAsia="HGPｺﾞｼｯｸM" w:hAnsi="ＭＳ 明朝" w:cs="ＭＳ明朝" w:hint="eastAsia"/>
          <w:color w:val="000000" w:themeColor="text1"/>
          <w:kern w:val="0"/>
          <w:szCs w:val="21"/>
        </w:rPr>
        <w:t>下野上スマートコミュニティ整備実施</w:t>
      </w:r>
      <w:r w:rsidRPr="000C487A">
        <w:rPr>
          <w:rFonts w:ascii="HGPｺﾞｼｯｸM" w:eastAsia="HGPｺﾞｼｯｸM" w:hAnsi="ＭＳ 明朝" w:cs="ＭＳ明朝" w:hint="eastAsia"/>
          <w:color w:val="000000" w:themeColor="text1"/>
          <w:kern w:val="0"/>
          <w:szCs w:val="21"/>
        </w:rPr>
        <w:t>設計業務委託</w:t>
      </w:r>
    </w:p>
    <w:p w:rsidR="00934B42" w:rsidRPr="000C487A" w:rsidRDefault="00934B42" w:rsidP="006A1EBF">
      <w:pPr>
        <w:autoSpaceDE w:val="0"/>
        <w:autoSpaceDN w:val="0"/>
        <w:adjustRightInd w:val="0"/>
        <w:ind w:leftChars="67" w:left="141" w:firstLineChars="300" w:firstLine="630"/>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提案価格：業務委託料</w:t>
      </w:r>
      <w:r w:rsidR="00D43294" w:rsidRPr="000C487A">
        <w:rPr>
          <w:rFonts w:ascii="HGPｺﾞｼｯｸM" w:eastAsia="HGPｺﾞｼｯｸM" w:hAnsi="ＭＳ 明朝" w:cs="ＭＳ明朝" w:hint="eastAsia"/>
          <w:color w:val="000000" w:themeColor="text1"/>
          <w:kern w:val="0"/>
          <w:szCs w:val="21"/>
        </w:rPr>
        <w:t xml:space="preserve">　　</w:t>
      </w:r>
      <w:r w:rsidRPr="000C487A">
        <w:rPr>
          <w:rFonts w:ascii="HGPｺﾞｼｯｸM" w:eastAsia="HGPｺﾞｼｯｸM" w:hAnsi="ＭＳ 明朝" w:cs="ＭＳ明朝" w:hint="eastAsia"/>
          <w:color w:val="000000" w:themeColor="text1"/>
          <w:kern w:val="0"/>
          <w:szCs w:val="21"/>
        </w:rPr>
        <w:t xml:space="preserve"> 金 </w:t>
      </w:r>
      <w:r w:rsidR="00D43294" w:rsidRPr="000C487A">
        <w:rPr>
          <w:rFonts w:ascii="HGPｺﾞｼｯｸM" w:eastAsia="HGPｺﾞｼｯｸM" w:hAnsi="ＭＳ 明朝" w:cs="ＭＳ明朝" w:hint="eastAsia"/>
          <w:color w:val="000000" w:themeColor="text1"/>
          <w:kern w:val="0"/>
          <w:szCs w:val="21"/>
        </w:rPr>
        <w:t xml:space="preserve">　　　　　　</w:t>
      </w:r>
      <w:r w:rsidRPr="000C487A">
        <w:rPr>
          <w:rFonts w:ascii="HGPｺﾞｼｯｸM" w:eastAsia="HGPｺﾞｼｯｸM" w:hAnsi="ＭＳ 明朝" w:cs="ＭＳ明朝" w:hint="eastAsia"/>
          <w:color w:val="000000" w:themeColor="text1"/>
          <w:kern w:val="0"/>
          <w:szCs w:val="21"/>
        </w:rPr>
        <w:t>円（消費税及び地方消費税額を含まない）</w:t>
      </w:r>
    </w:p>
    <w:p w:rsidR="00934B42" w:rsidRPr="000C487A" w:rsidRDefault="00934B42" w:rsidP="006A1EBF">
      <w:pPr>
        <w:autoSpaceDE w:val="0"/>
        <w:autoSpaceDN w:val="0"/>
        <w:adjustRightInd w:val="0"/>
        <w:ind w:leftChars="67" w:left="141" w:firstLineChars="300" w:firstLine="630"/>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予定工期：令和</w:t>
      </w:r>
      <w:r w:rsidR="00AA3A93" w:rsidRPr="000C487A">
        <w:rPr>
          <w:rFonts w:ascii="HGPｺﾞｼｯｸM" w:eastAsia="HGPｺﾞｼｯｸM" w:hAnsi="ＭＳ 明朝" w:cs="ＭＳ明朝" w:hint="eastAsia"/>
          <w:color w:val="000000" w:themeColor="text1"/>
          <w:kern w:val="0"/>
          <w:szCs w:val="21"/>
        </w:rPr>
        <w:t>4</w:t>
      </w:r>
      <w:r w:rsidRPr="000C487A">
        <w:rPr>
          <w:rFonts w:ascii="HGPｺﾞｼｯｸM" w:eastAsia="HGPｺﾞｼｯｸM" w:hAnsi="ＭＳ 明朝" w:cs="ＭＳ明朝" w:hint="eastAsia"/>
          <w:color w:val="000000" w:themeColor="text1"/>
          <w:kern w:val="0"/>
          <w:szCs w:val="21"/>
        </w:rPr>
        <w:t>年</w:t>
      </w:r>
      <w:r w:rsidR="00AA3A93" w:rsidRPr="000C487A">
        <w:rPr>
          <w:rFonts w:ascii="HGPｺﾞｼｯｸM" w:eastAsia="HGPｺﾞｼｯｸM" w:hAnsi="ＭＳ 明朝" w:cs="ＭＳ明朝" w:hint="eastAsia"/>
          <w:color w:val="000000" w:themeColor="text1"/>
          <w:kern w:val="0"/>
          <w:szCs w:val="21"/>
        </w:rPr>
        <w:t>9</w:t>
      </w:r>
      <w:r w:rsidRPr="000C487A">
        <w:rPr>
          <w:rFonts w:ascii="HGPｺﾞｼｯｸM" w:eastAsia="HGPｺﾞｼｯｸM" w:hAnsi="ＭＳ 明朝" w:cs="ＭＳ明朝" w:hint="eastAsia"/>
          <w:color w:val="000000" w:themeColor="text1"/>
          <w:kern w:val="0"/>
          <w:szCs w:val="21"/>
        </w:rPr>
        <w:t>月～令和</w:t>
      </w:r>
      <w:r w:rsidR="00AA3A93" w:rsidRPr="000C487A">
        <w:rPr>
          <w:rFonts w:ascii="HGPｺﾞｼｯｸM" w:eastAsia="HGPｺﾞｼｯｸM" w:hAnsi="ＭＳ 明朝" w:cs="ＭＳ明朝" w:hint="eastAsia"/>
          <w:color w:val="000000" w:themeColor="text1"/>
          <w:kern w:val="0"/>
          <w:szCs w:val="21"/>
        </w:rPr>
        <w:t>4</w:t>
      </w:r>
      <w:r w:rsidRPr="000C487A">
        <w:rPr>
          <w:rFonts w:ascii="HGPｺﾞｼｯｸM" w:eastAsia="HGPｺﾞｼｯｸM" w:hAnsi="ＭＳ 明朝" w:cs="ＭＳ明朝" w:hint="eastAsia"/>
          <w:color w:val="000000" w:themeColor="text1"/>
          <w:kern w:val="0"/>
          <w:szCs w:val="21"/>
        </w:rPr>
        <w:t>年</w:t>
      </w:r>
      <w:r w:rsidR="00AA3A93" w:rsidRPr="000C487A">
        <w:rPr>
          <w:rFonts w:ascii="HGPｺﾞｼｯｸM" w:eastAsia="HGPｺﾞｼｯｸM" w:hAnsi="ＭＳ 明朝" w:cs="ＭＳ明朝" w:hint="eastAsia"/>
          <w:color w:val="000000" w:themeColor="text1"/>
          <w:kern w:val="0"/>
          <w:szCs w:val="21"/>
        </w:rPr>
        <w:t>12</w:t>
      </w:r>
      <w:r w:rsidRPr="000C487A">
        <w:rPr>
          <w:rFonts w:ascii="HGPｺﾞｼｯｸM" w:eastAsia="HGPｺﾞｼｯｸM" w:hAnsi="ＭＳ 明朝" w:cs="ＭＳ明朝" w:hint="eastAsia"/>
          <w:color w:val="000000" w:themeColor="text1"/>
          <w:kern w:val="0"/>
          <w:szCs w:val="21"/>
        </w:rPr>
        <w:t>月</w:t>
      </w:r>
    </w:p>
    <w:p w:rsidR="00934B42" w:rsidRPr="000C487A" w:rsidRDefault="00934B42" w:rsidP="006A1EBF">
      <w:pPr>
        <w:autoSpaceDE w:val="0"/>
        <w:autoSpaceDN w:val="0"/>
        <w:adjustRightInd w:val="0"/>
        <w:ind w:leftChars="67" w:left="282" w:hangingChars="67" w:hanging="141"/>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（２）</w:t>
      </w:r>
      <w:r w:rsidR="00D43294" w:rsidRPr="000C487A">
        <w:rPr>
          <w:rFonts w:ascii="HGPｺﾞｼｯｸM" w:eastAsia="HGPｺﾞｼｯｸM" w:hAnsi="ＭＳ 明朝" w:cs="ＭＳ明朝" w:hint="eastAsia"/>
          <w:color w:val="000000" w:themeColor="text1"/>
          <w:kern w:val="0"/>
          <w:szCs w:val="21"/>
        </w:rPr>
        <w:t>下野上スマートコミュニティ整備</w:t>
      </w:r>
      <w:r w:rsidRPr="000C487A">
        <w:rPr>
          <w:rFonts w:ascii="HGPｺﾞｼｯｸM" w:eastAsia="HGPｺﾞｼｯｸM" w:hAnsi="ＭＳ 明朝" w:cs="ＭＳ明朝" w:hint="eastAsia"/>
          <w:color w:val="000000" w:themeColor="text1"/>
          <w:kern w:val="0"/>
          <w:szCs w:val="21"/>
        </w:rPr>
        <w:t>工事</w:t>
      </w:r>
    </w:p>
    <w:p w:rsidR="00934B42" w:rsidRPr="000C487A" w:rsidRDefault="00934B42" w:rsidP="006A1EBF">
      <w:pPr>
        <w:autoSpaceDE w:val="0"/>
        <w:autoSpaceDN w:val="0"/>
        <w:adjustRightInd w:val="0"/>
        <w:ind w:leftChars="67" w:left="141" w:firstLineChars="300" w:firstLine="630"/>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提案価格：請負代金額</w:t>
      </w:r>
      <w:r w:rsidR="00D43294" w:rsidRPr="000C487A">
        <w:rPr>
          <w:rFonts w:ascii="HGPｺﾞｼｯｸM" w:eastAsia="HGPｺﾞｼｯｸM" w:hAnsi="ＭＳ 明朝" w:cs="ＭＳ明朝" w:hint="eastAsia"/>
          <w:color w:val="000000" w:themeColor="text1"/>
          <w:kern w:val="0"/>
          <w:szCs w:val="21"/>
        </w:rPr>
        <w:t xml:space="preserve">　　</w:t>
      </w:r>
      <w:r w:rsidRPr="000C487A">
        <w:rPr>
          <w:rFonts w:ascii="HGPｺﾞｼｯｸM" w:eastAsia="HGPｺﾞｼｯｸM" w:hAnsi="ＭＳ 明朝" w:cs="ＭＳ明朝" w:hint="eastAsia"/>
          <w:color w:val="000000" w:themeColor="text1"/>
          <w:kern w:val="0"/>
          <w:szCs w:val="21"/>
        </w:rPr>
        <w:t xml:space="preserve"> 金</w:t>
      </w:r>
      <w:r w:rsidR="00D43294" w:rsidRPr="000C487A">
        <w:rPr>
          <w:rFonts w:ascii="HGPｺﾞｼｯｸM" w:eastAsia="HGPｺﾞｼｯｸM" w:hAnsi="ＭＳ 明朝" w:cs="ＭＳ明朝" w:hint="eastAsia"/>
          <w:color w:val="000000" w:themeColor="text1"/>
          <w:kern w:val="0"/>
          <w:szCs w:val="21"/>
        </w:rPr>
        <w:t xml:space="preserve">　　　　　　</w:t>
      </w:r>
      <w:r w:rsidRPr="000C487A">
        <w:rPr>
          <w:rFonts w:ascii="HGPｺﾞｼｯｸM" w:eastAsia="HGPｺﾞｼｯｸM" w:hAnsi="ＭＳ 明朝" w:cs="ＭＳ明朝" w:hint="eastAsia"/>
          <w:color w:val="000000" w:themeColor="text1"/>
          <w:kern w:val="0"/>
          <w:szCs w:val="21"/>
        </w:rPr>
        <w:t xml:space="preserve"> 円（消費税及び地方消費税額を含まない）</w:t>
      </w:r>
    </w:p>
    <w:p w:rsidR="00934B42" w:rsidRPr="000C487A" w:rsidRDefault="00934B42" w:rsidP="006A1EBF">
      <w:pPr>
        <w:autoSpaceDE w:val="0"/>
        <w:autoSpaceDN w:val="0"/>
        <w:adjustRightInd w:val="0"/>
        <w:ind w:leftChars="67" w:left="141" w:firstLineChars="300" w:firstLine="630"/>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予定工期：</w:t>
      </w:r>
      <w:r w:rsidR="00D43294" w:rsidRPr="000C487A">
        <w:rPr>
          <w:rFonts w:ascii="HGPｺﾞｼｯｸM" w:eastAsia="HGPｺﾞｼｯｸM" w:hAnsi="ＭＳ 明朝" w:cs="ＭＳ明朝" w:hint="eastAsia"/>
          <w:color w:val="000000" w:themeColor="text1"/>
          <w:kern w:val="0"/>
          <w:szCs w:val="21"/>
        </w:rPr>
        <w:t>令和</w:t>
      </w:r>
      <w:r w:rsidR="00AA3A93" w:rsidRPr="000C487A">
        <w:rPr>
          <w:rFonts w:ascii="HGPｺﾞｼｯｸM" w:eastAsia="HGPｺﾞｼｯｸM" w:hAnsi="ＭＳ 明朝" w:cs="ＭＳ明朝" w:hint="eastAsia"/>
          <w:color w:val="000000" w:themeColor="text1"/>
          <w:kern w:val="0"/>
          <w:szCs w:val="21"/>
        </w:rPr>
        <w:t>5</w:t>
      </w:r>
      <w:r w:rsidR="00D43294" w:rsidRPr="000C487A">
        <w:rPr>
          <w:rFonts w:ascii="HGPｺﾞｼｯｸM" w:eastAsia="HGPｺﾞｼｯｸM" w:hAnsi="ＭＳ 明朝" w:cs="ＭＳ明朝" w:hint="eastAsia"/>
          <w:color w:val="000000" w:themeColor="text1"/>
          <w:kern w:val="0"/>
          <w:szCs w:val="21"/>
        </w:rPr>
        <w:t>年</w:t>
      </w:r>
      <w:r w:rsidR="00AA3A93" w:rsidRPr="000C487A">
        <w:rPr>
          <w:rFonts w:ascii="HGPｺﾞｼｯｸM" w:eastAsia="HGPｺﾞｼｯｸM" w:hAnsi="ＭＳ 明朝" w:cs="ＭＳ明朝" w:hint="eastAsia"/>
          <w:color w:val="000000" w:themeColor="text1"/>
          <w:kern w:val="0"/>
          <w:szCs w:val="21"/>
        </w:rPr>
        <w:t>1</w:t>
      </w:r>
      <w:r w:rsidR="00D43294" w:rsidRPr="000C487A">
        <w:rPr>
          <w:rFonts w:ascii="HGPｺﾞｼｯｸM" w:eastAsia="HGPｺﾞｼｯｸM" w:hAnsi="ＭＳ 明朝" w:cs="ＭＳ明朝" w:hint="eastAsia"/>
          <w:color w:val="000000" w:themeColor="text1"/>
          <w:kern w:val="0"/>
          <w:szCs w:val="21"/>
        </w:rPr>
        <w:t>月～令和</w:t>
      </w:r>
      <w:r w:rsidR="00AA3A93" w:rsidRPr="000C487A">
        <w:rPr>
          <w:rFonts w:ascii="HGPｺﾞｼｯｸM" w:eastAsia="HGPｺﾞｼｯｸM" w:hAnsi="ＭＳ 明朝" w:cs="ＭＳ明朝" w:hint="eastAsia"/>
          <w:color w:val="000000" w:themeColor="text1"/>
          <w:kern w:val="0"/>
          <w:szCs w:val="21"/>
        </w:rPr>
        <w:t>6</w:t>
      </w:r>
      <w:r w:rsidR="00D43294" w:rsidRPr="000C487A">
        <w:rPr>
          <w:rFonts w:ascii="HGPｺﾞｼｯｸM" w:eastAsia="HGPｺﾞｼｯｸM" w:hAnsi="ＭＳ 明朝" w:cs="ＭＳ明朝" w:hint="eastAsia"/>
          <w:color w:val="000000" w:themeColor="text1"/>
          <w:kern w:val="0"/>
          <w:szCs w:val="21"/>
        </w:rPr>
        <w:t>年</w:t>
      </w:r>
      <w:r w:rsidR="00AA3A93" w:rsidRPr="000C487A">
        <w:rPr>
          <w:rFonts w:ascii="HGPｺﾞｼｯｸM" w:eastAsia="HGPｺﾞｼｯｸM" w:hAnsi="ＭＳ 明朝" w:cs="ＭＳ明朝" w:hint="eastAsia"/>
          <w:color w:val="000000" w:themeColor="text1"/>
          <w:kern w:val="0"/>
          <w:szCs w:val="21"/>
        </w:rPr>
        <w:t>3</w:t>
      </w:r>
      <w:r w:rsidR="00D43294" w:rsidRPr="000C487A">
        <w:rPr>
          <w:rFonts w:ascii="HGPｺﾞｼｯｸM" w:eastAsia="HGPｺﾞｼｯｸM" w:hAnsi="ＭＳ 明朝" w:cs="ＭＳ明朝" w:hint="eastAsia"/>
          <w:color w:val="000000" w:themeColor="text1"/>
          <w:kern w:val="0"/>
          <w:szCs w:val="21"/>
        </w:rPr>
        <w:t>月</w:t>
      </w:r>
    </w:p>
    <w:p w:rsidR="00934B42" w:rsidRPr="000C487A" w:rsidRDefault="00934B42" w:rsidP="006A1EBF">
      <w:pPr>
        <w:autoSpaceDE w:val="0"/>
        <w:autoSpaceDN w:val="0"/>
        <w:adjustRightInd w:val="0"/>
        <w:ind w:leftChars="67" w:left="282" w:hangingChars="67" w:hanging="141"/>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（４）</w:t>
      </w:r>
      <w:r w:rsidR="00D43294" w:rsidRPr="000C487A">
        <w:rPr>
          <w:rFonts w:ascii="HGPｺﾞｼｯｸM" w:eastAsia="HGPｺﾞｼｯｸM" w:hAnsi="ＭＳ 明朝" w:cs="ＭＳ明朝" w:hint="eastAsia"/>
          <w:color w:val="000000" w:themeColor="text1"/>
          <w:kern w:val="0"/>
          <w:szCs w:val="21"/>
        </w:rPr>
        <w:t>下野上スマートコミュニティ整備</w:t>
      </w:r>
      <w:r w:rsidRPr="000C487A">
        <w:rPr>
          <w:rFonts w:ascii="HGPｺﾞｼｯｸM" w:eastAsia="HGPｺﾞｼｯｸM" w:hAnsi="ＭＳ 明朝" w:cs="ＭＳ明朝" w:hint="eastAsia"/>
          <w:color w:val="000000" w:themeColor="text1"/>
          <w:kern w:val="0"/>
          <w:szCs w:val="21"/>
        </w:rPr>
        <w:t>工事監理業務委託</w:t>
      </w:r>
    </w:p>
    <w:p w:rsidR="00934B42" w:rsidRPr="000C487A" w:rsidRDefault="00934B42" w:rsidP="006A1EBF">
      <w:pPr>
        <w:autoSpaceDE w:val="0"/>
        <w:autoSpaceDN w:val="0"/>
        <w:adjustRightInd w:val="0"/>
        <w:ind w:leftChars="67" w:left="141" w:firstLineChars="300" w:firstLine="630"/>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提案価格：業務委託料</w:t>
      </w:r>
      <w:r w:rsidR="00D43294" w:rsidRPr="000C487A">
        <w:rPr>
          <w:rFonts w:ascii="HGPｺﾞｼｯｸM" w:eastAsia="HGPｺﾞｼｯｸM" w:hAnsi="ＭＳ 明朝" w:cs="ＭＳ明朝" w:hint="eastAsia"/>
          <w:color w:val="000000" w:themeColor="text1"/>
          <w:kern w:val="0"/>
          <w:szCs w:val="21"/>
        </w:rPr>
        <w:t xml:space="preserve">　　</w:t>
      </w:r>
      <w:r w:rsidRPr="000C487A">
        <w:rPr>
          <w:rFonts w:ascii="HGPｺﾞｼｯｸM" w:eastAsia="HGPｺﾞｼｯｸM" w:hAnsi="ＭＳ 明朝" w:cs="ＭＳ明朝" w:hint="eastAsia"/>
          <w:color w:val="000000" w:themeColor="text1"/>
          <w:kern w:val="0"/>
          <w:szCs w:val="21"/>
        </w:rPr>
        <w:t xml:space="preserve"> 金</w:t>
      </w:r>
      <w:r w:rsidR="00D43294" w:rsidRPr="000C487A">
        <w:rPr>
          <w:rFonts w:ascii="HGPｺﾞｼｯｸM" w:eastAsia="HGPｺﾞｼｯｸM" w:hAnsi="ＭＳ 明朝" w:cs="ＭＳ明朝" w:hint="eastAsia"/>
          <w:color w:val="000000" w:themeColor="text1"/>
          <w:kern w:val="0"/>
          <w:szCs w:val="21"/>
        </w:rPr>
        <w:t xml:space="preserve">　　　　　　</w:t>
      </w:r>
      <w:r w:rsidRPr="000C487A">
        <w:rPr>
          <w:rFonts w:ascii="HGPｺﾞｼｯｸM" w:eastAsia="HGPｺﾞｼｯｸM" w:hAnsi="ＭＳ 明朝" w:cs="ＭＳ明朝" w:hint="eastAsia"/>
          <w:color w:val="000000" w:themeColor="text1"/>
          <w:kern w:val="0"/>
          <w:szCs w:val="21"/>
        </w:rPr>
        <w:t xml:space="preserve"> 円（消費税及び地方消費税額を含まない）</w:t>
      </w:r>
    </w:p>
    <w:p w:rsidR="00934B42" w:rsidRPr="000C487A" w:rsidRDefault="00934B42" w:rsidP="006A1EBF">
      <w:pPr>
        <w:autoSpaceDE w:val="0"/>
        <w:autoSpaceDN w:val="0"/>
        <w:adjustRightInd w:val="0"/>
        <w:ind w:leftChars="67" w:left="141" w:firstLineChars="300" w:firstLine="630"/>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予定工期：</w:t>
      </w:r>
      <w:r w:rsidR="00D43294" w:rsidRPr="000C487A">
        <w:rPr>
          <w:rFonts w:ascii="HGPｺﾞｼｯｸM" w:eastAsia="HGPｺﾞｼｯｸM" w:hAnsi="ＭＳ 明朝" w:cs="ＭＳ明朝" w:hint="eastAsia"/>
          <w:color w:val="000000" w:themeColor="text1"/>
          <w:kern w:val="0"/>
          <w:szCs w:val="21"/>
        </w:rPr>
        <w:t>令和</w:t>
      </w:r>
      <w:r w:rsidR="00AA3A93" w:rsidRPr="000C487A">
        <w:rPr>
          <w:rFonts w:ascii="HGPｺﾞｼｯｸM" w:eastAsia="HGPｺﾞｼｯｸM" w:hAnsi="ＭＳ 明朝" w:cs="ＭＳ明朝" w:hint="eastAsia"/>
          <w:color w:val="000000" w:themeColor="text1"/>
          <w:kern w:val="0"/>
          <w:szCs w:val="21"/>
        </w:rPr>
        <w:t>5</w:t>
      </w:r>
      <w:r w:rsidR="00D43294" w:rsidRPr="000C487A">
        <w:rPr>
          <w:rFonts w:ascii="HGPｺﾞｼｯｸM" w:eastAsia="HGPｺﾞｼｯｸM" w:hAnsi="ＭＳ 明朝" w:cs="ＭＳ明朝" w:hint="eastAsia"/>
          <w:color w:val="000000" w:themeColor="text1"/>
          <w:kern w:val="0"/>
          <w:szCs w:val="21"/>
        </w:rPr>
        <w:t>年</w:t>
      </w:r>
      <w:r w:rsidR="00AA3A93" w:rsidRPr="000C487A">
        <w:rPr>
          <w:rFonts w:ascii="HGPｺﾞｼｯｸM" w:eastAsia="HGPｺﾞｼｯｸM" w:hAnsi="ＭＳ 明朝" w:cs="ＭＳ明朝" w:hint="eastAsia"/>
          <w:color w:val="000000" w:themeColor="text1"/>
          <w:kern w:val="0"/>
          <w:szCs w:val="21"/>
        </w:rPr>
        <w:t>1</w:t>
      </w:r>
      <w:r w:rsidR="00D43294" w:rsidRPr="000C487A">
        <w:rPr>
          <w:rFonts w:ascii="HGPｺﾞｼｯｸM" w:eastAsia="HGPｺﾞｼｯｸM" w:hAnsi="ＭＳ 明朝" w:cs="ＭＳ明朝" w:hint="eastAsia"/>
          <w:color w:val="000000" w:themeColor="text1"/>
          <w:kern w:val="0"/>
          <w:szCs w:val="21"/>
        </w:rPr>
        <w:t>月～令和</w:t>
      </w:r>
      <w:r w:rsidR="00AA3A93" w:rsidRPr="000C487A">
        <w:rPr>
          <w:rFonts w:ascii="HGPｺﾞｼｯｸM" w:eastAsia="HGPｺﾞｼｯｸM" w:hAnsi="ＭＳ 明朝" w:cs="ＭＳ明朝" w:hint="eastAsia"/>
          <w:color w:val="000000" w:themeColor="text1"/>
          <w:kern w:val="0"/>
          <w:szCs w:val="21"/>
        </w:rPr>
        <w:t>6</w:t>
      </w:r>
      <w:r w:rsidR="00D43294" w:rsidRPr="000C487A">
        <w:rPr>
          <w:rFonts w:ascii="HGPｺﾞｼｯｸM" w:eastAsia="HGPｺﾞｼｯｸM" w:hAnsi="ＭＳ 明朝" w:cs="ＭＳ明朝" w:hint="eastAsia"/>
          <w:color w:val="000000" w:themeColor="text1"/>
          <w:kern w:val="0"/>
          <w:szCs w:val="21"/>
        </w:rPr>
        <w:t>年</w:t>
      </w:r>
      <w:r w:rsidR="00AA3A93" w:rsidRPr="000C487A">
        <w:rPr>
          <w:rFonts w:ascii="HGPｺﾞｼｯｸM" w:eastAsia="HGPｺﾞｼｯｸM" w:hAnsi="ＭＳ 明朝" w:cs="ＭＳ明朝" w:hint="eastAsia"/>
          <w:color w:val="000000" w:themeColor="text1"/>
          <w:kern w:val="0"/>
          <w:szCs w:val="21"/>
        </w:rPr>
        <w:t>3</w:t>
      </w:r>
      <w:r w:rsidR="00D43294" w:rsidRPr="000C487A">
        <w:rPr>
          <w:rFonts w:ascii="HGPｺﾞｼｯｸM" w:eastAsia="HGPｺﾞｼｯｸM" w:hAnsi="ＭＳ 明朝" w:cs="ＭＳ明朝" w:hint="eastAsia"/>
          <w:color w:val="000000" w:themeColor="text1"/>
          <w:kern w:val="0"/>
          <w:szCs w:val="21"/>
        </w:rPr>
        <w:t>月</w:t>
      </w:r>
    </w:p>
    <w:p w:rsidR="00934B42" w:rsidRPr="000C487A" w:rsidRDefault="00934B42" w:rsidP="00D43294">
      <w:pPr>
        <w:autoSpaceDE w:val="0"/>
        <w:autoSpaceDN w:val="0"/>
        <w:adjustRightInd w:val="0"/>
        <w:ind w:leftChars="67" w:left="141" w:firstLineChars="100" w:firstLine="210"/>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（＊ただし、契約予定工期は</w:t>
      </w:r>
      <w:r w:rsidR="00781A9A" w:rsidRPr="000C487A">
        <w:rPr>
          <w:rFonts w:ascii="HGPｺﾞｼｯｸM" w:eastAsia="HGPｺﾞｼｯｸM" w:hAnsi="ＭＳ 明朝" w:cs="ＭＳ明朝" w:hint="eastAsia"/>
          <w:color w:val="000000" w:themeColor="text1"/>
          <w:kern w:val="0"/>
          <w:szCs w:val="21"/>
        </w:rPr>
        <w:t>交付金申請</w:t>
      </w:r>
      <w:r w:rsidRPr="000C487A">
        <w:rPr>
          <w:rFonts w:ascii="HGPｺﾞｼｯｸM" w:eastAsia="HGPｺﾞｼｯｸM" w:hAnsi="ＭＳ 明朝" w:cs="ＭＳ明朝" w:hint="eastAsia"/>
          <w:color w:val="000000" w:themeColor="text1"/>
          <w:kern w:val="0"/>
          <w:szCs w:val="21"/>
        </w:rPr>
        <w:t>等の要因により変更する場合がある。）</w:t>
      </w:r>
    </w:p>
    <w:p w:rsidR="00934B42" w:rsidRPr="000C487A" w:rsidRDefault="00934B42" w:rsidP="00934B42">
      <w:pPr>
        <w:autoSpaceDE w:val="0"/>
        <w:autoSpaceDN w:val="0"/>
        <w:adjustRightInd w:val="0"/>
        <w:jc w:val="left"/>
        <w:rPr>
          <w:rFonts w:ascii="HGPｺﾞｼｯｸM" w:eastAsia="HGPｺﾞｼｯｸM" w:hAnsi="ＭＳ 明朝" w:cs="ＭＳ明朝"/>
          <w:color w:val="000000" w:themeColor="text1"/>
          <w:kern w:val="0"/>
          <w:szCs w:val="21"/>
        </w:rPr>
      </w:pPr>
    </w:p>
    <w:p w:rsidR="00934B42" w:rsidRPr="000C487A" w:rsidRDefault="00934B42" w:rsidP="00934B42">
      <w:pPr>
        <w:autoSpaceDE w:val="0"/>
        <w:autoSpaceDN w:val="0"/>
        <w:adjustRightInd w:val="0"/>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５ 添付書類</w:t>
      </w:r>
    </w:p>
    <w:p w:rsidR="00934B42" w:rsidRPr="000C487A" w:rsidRDefault="00934B42" w:rsidP="006A1EBF">
      <w:pPr>
        <w:autoSpaceDE w:val="0"/>
        <w:autoSpaceDN w:val="0"/>
        <w:adjustRightInd w:val="0"/>
        <w:ind w:firstLineChars="67" w:firstLine="141"/>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（１）</w:t>
      </w:r>
      <w:r w:rsidR="006A1C79" w:rsidRPr="000C487A">
        <w:rPr>
          <w:rFonts w:ascii="HGPｺﾞｼｯｸM" w:eastAsia="HGPｺﾞｼｯｸM" w:hAnsi="ＭＳ 明朝" w:cs="ＭＳ明朝" w:hint="eastAsia"/>
          <w:color w:val="000000" w:themeColor="text1"/>
          <w:kern w:val="0"/>
          <w:szCs w:val="21"/>
        </w:rPr>
        <w:t>下野上スマートコミュニティ整備事業</w:t>
      </w:r>
      <w:r w:rsidRPr="000C487A">
        <w:rPr>
          <w:rFonts w:ascii="HGPｺﾞｼｯｸM" w:eastAsia="HGPｺﾞｼｯｸM" w:hAnsi="ＭＳ 明朝" w:cs="ＭＳ明朝" w:hint="eastAsia"/>
          <w:color w:val="000000" w:themeColor="text1"/>
          <w:kern w:val="0"/>
          <w:szCs w:val="21"/>
        </w:rPr>
        <w:t>公募型プロポーザル実施要領</w:t>
      </w:r>
    </w:p>
    <w:p w:rsidR="00934B42" w:rsidRPr="000C487A" w:rsidRDefault="00934B42" w:rsidP="006A1EBF">
      <w:pPr>
        <w:autoSpaceDE w:val="0"/>
        <w:autoSpaceDN w:val="0"/>
        <w:adjustRightInd w:val="0"/>
        <w:ind w:firstLineChars="67" w:firstLine="141"/>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（２）</w:t>
      </w:r>
      <w:r w:rsidR="006A1C79" w:rsidRPr="000C487A">
        <w:rPr>
          <w:rFonts w:ascii="HGPｺﾞｼｯｸM" w:eastAsia="HGPｺﾞｼｯｸM" w:hAnsi="ＭＳ 明朝" w:cs="ＭＳ明朝" w:hint="eastAsia"/>
          <w:color w:val="000000" w:themeColor="text1"/>
          <w:kern w:val="0"/>
          <w:szCs w:val="21"/>
        </w:rPr>
        <w:t>下野上スマートコミュニティ整備事業</w:t>
      </w:r>
      <w:r w:rsidRPr="000C487A">
        <w:rPr>
          <w:rFonts w:ascii="HGPｺﾞｼｯｸM" w:eastAsia="HGPｺﾞｼｯｸM" w:hAnsi="ＭＳ 明朝" w:cs="ＭＳ明朝" w:hint="eastAsia"/>
          <w:color w:val="000000" w:themeColor="text1"/>
          <w:kern w:val="0"/>
          <w:szCs w:val="21"/>
        </w:rPr>
        <w:t>要求水準書</w:t>
      </w:r>
    </w:p>
    <w:p w:rsidR="00934B42" w:rsidRPr="000C487A" w:rsidRDefault="00934B42" w:rsidP="006A1EBF">
      <w:pPr>
        <w:autoSpaceDE w:val="0"/>
        <w:autoSpaceDN w:val="0"/>
        <w:adjustRightInd w:val="0"/>
        <w:ind w:firstLineChars="67" w:firstLine="141"/>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 xml:space="preserve">（３）リスク分担表【添付 </w:t>
      </w:r>
      <w:r w:rsidR="00777CB7" w:rsidRPr="000C487A">
        <w:rPr>
          <w:rFonts w:ascii="HGPｺﾞｼｯｸM" w:eastAsia="HGPｺﾞｼｯｸM" w:hAnsi="ＭＳ 明朝" w:cs="ＭＳ明朝" w:hint="eastAsia"/>
          <w:color w:val="000000" w:themeColor="text1"/>
          <w:kern w:val="0"/>
          <w:szCs w:val="21"/>
        </w:rPr>
        <w:t>A8</w:t>
      </w:r>
      <w:r w:rsidRPr="000C487A">
        <w:rPr>
          <w:rFonts w:ascii="HGPｺﾞｼｯｸM" w:eastAsia="HGPｺﾞｼｯｸM" w:hAnsi="ＭＳ 明朝" w:cs="ＭＳ明朝" w:hint="eastAsia"/>
          <w:color w:val="000000" w:themeColor="text1"/>
          <w:kern w:val="0"/>
          <w:szCs w:val="21"/>
        </w:rPr>
        <w:t>】</w:t>
      </w:r>
    </w:p>
    <w:p w:rsidR="00934B42" w:rsidRPr="000C487A" w:rsidRDefault="00934B42" w:rsidP="006A1EBF">
      <w:pPr>
        <w:autoSpaceDE w:val="0"/>
        <w:autoSpaceDN w:val="0"/>
        <w:adjustRightInd w:val="0"/>
        <w:ind w:firstLineChars="67" w:firstLine="141"/>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（４）提案書類一式（質疑回答含む）</w:t>
      </w:r>
    </w:p>
    <w:p w:rsidR="00934B42" w:rsidRPr="000C487A" w:rsidRDefault="00934B42" w:rsidP="006A1EBF">
      <w:pPr>
        <w:autoSpaceDE w:val="0"/>
        <w:autoSpaceDN w:val="0"/>
        <w:adjustRightInd w:val="0"/>
        <w:ind w:firstLineChars="67" w:firstLine="141"/>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（５）追加説明書</w:t>
      </w:r>
    </w:p>
    <w:p w:rsidR="00934B42" w:rsidRPr="000C487A" w:rsidRDefault="00934B42" w:rsidP="006A1EBF">
      <w:pPr>
        <w:autoSpaceDE w:val="0"/>
        <w:autoSpaceDN w:val="0"/>
        <w:adjustRightInd w:val="0"/>
        <w:ind w:firstLineChars="67" w:firstLine="141"/>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 xml:space="preserve">（６）特定建設工事共同企業体協定書【添付 </w:t>
      </w:r>
      <w:r w:rsidR="00777CB7" w:rsidRPr="000C487A">
        <w:rPr>
          <w:rFonts w:ascii="HGPｺﾞｼｯｸM" w:eastAsia="HGPｺﾞｼｯｸM" w:hAnsi="ＭＳ 明朝" w:cs="ＭＳ明朝" w:hint="eastAsia"/>
          <w:color w:val="000000" w:themeColor="text1"/>
          <w:kern w:val="0"/>
          <w:szCs w:val="21"/>
        </w:rPr>
        <w:t>A10</w:t>
      </w:r>
      <w:r w:rsidRPr="000C487A">
        <w:rPr>
          <w:rFonts w:ascii="HGPｺﾞｼｯｸM" w:eastAsia="HGPｺﾞｼｯｸM" w:hAnsi="ＭＳ 明朝" w:cs="ＭＳ明朝" w:hint="eastAsia"/>
          <w:color w:val="000000" w:themeColor="text1"/>
          <w:kern w:val="0"/>
          <w:szCs w:val="21"/>
        </w:rPr>
        <w:t>】 （＊必要に応じて）</w:t>
      </w:r>
    </w:p>
    <w:p w:rsidR="00934B42" w:rsidRPr="000C487A" w:rsidRDefault="00934B42" w:rsidP="00D165F7">
      <w:pPr>
        <w:autoSpaceDE w:val="0"/>
        <w:autoSpaceDN w:val="0"/>
        <w:adjustRightInd w:val="0"/>
        <w:ind w:firstLineChars="67" w:firstLine="141"/>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（７）事業費見積書、事業費内訳明細書</w:t>
      </w:r>
      <w:r w:rsidRPr="000C487A">
        <w:rPr>
          <w:rFonts w:ascii="HGPｺﾞｼｯｸM" w:eastAsia="HGPｺﾞｼｯｸM" w:hAnsi="ＭＳ 明朝" w:cs="ＭＳ明朝" w:hint="eastAsia"/>
          <w:color w:val="000000" w:themeColor="text1"/>
          <w:kern w:val="0"/>
          <w:szCs w:val="21"/>
        </w:rPr>
        <w:br w:type="page"/>
      </w:r>
    </w:p>
    <w:p w:rsidR="00934B42" w:rsidRPr="000C487A" w:rsidRDefault="00934B42" w:rsidP="00934B42">
      <w:pPr>
        <w:autoSpaceDE w:val="0"/>
        <w:autoSpaceDN w:val="0"/>
        <w:adjustRightInd w:val="0"/>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lastRenderedPageBreak/>
        <w:t>６ 協定条項</w:t>
      </w:r>
    </w:p>
    <w:p w:rsidR="00934B42" w:rsidRPr="000C487A" w:rsidRDefault="00934B42" w:rsidP="00934B42">
      <w:pPr>
        <w:autoSpaceDE w:val="0"/>
        <w:autoSpaceDN w:val="0"/>
        <w:adjustRightInd w:val="0"/>
        <w:jc w:val="left"/>
        <w:rPr>
          <w:rFonts w:ascii="HGPｺﾞｼｯｸM" w:eastAsia="HGPｺﾞｼｯｸM" w:hAnsi="ＭＳ 明朝" w:cs="ＭＳ明朝"/>
          <w:color w:val="000000" w:themeColor="text1"/>
          <w:kern w:val="0"/>
          <w:szCs w:val="21"/>
        </w:rPr>
      </w:pPr>
    </w:p>
    <w:p w:rsidR="00934B42" w:rsidRPr="000C487A" w:rsidRDefault="00934B42" w:rsidP="00934B42">
      <w:pPr>
        <w:autoSpaceDE w:val="0"/>
        <w:autoSpaceDN w:val="0"/>
        <w:adjustRightInd w:val="0"/>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（目的）</w:t>
      </w:r>
    </w:p>
    <w:p w:rsidR="00934B42" w:rsidRPr="000C487A" w:rsidRDefault="00934B42" w:rsidP="006A1EBF">
      <w:pPr>
        <w:autoSpaceDE w:val="0"/>
        <w:autoSpaceDN w:val="0"/>
        <w:adjustRightInd w:val="0"/>
        <w:ind w:left="283" w:hangingChars="135" w:hanging="283"/>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第１条</w:t>
      </w:r>
      <w:r w:rsidR="00243F68" w:rsidRPr="000C487A">
        <w:rPr>
          <w:rFonts w:ascii="HGPｺﾞｼｯｸM" w:eastAsia="HGPｺﾞｼｯｸM" w:hAnsi="ＭＳ 明朝" w:cs="ＭＳ明朝" w:hint="eastAsia"/>
          <w:color w:val="000000" w:themeColor="text1"/>
          <w:kern w:val="0"/>
          <w:szCs w:val="21"/>
        </w:rPr>
        <w:t xml:space="preserve">　</w:t>
      </w:r>
      <w:r w:rsidRPr="000C487A">
        <w:rPr>
          <w:rFonts w:ascii="HGPｺﾞｼｯｸM" w:eastAsia="HGPｺﾞｼｯｸM" w:hAnsi="ＭＳ 明朝" w:cs="ＭＳ明朝" w:hint="eastAsia"/>
          <w:color w:val="000000" w:themeColor="text1"/>
          <w:kern w:val="0"/>
          <w:szCs w:val="21"/>
        </w:rPr>
        <w:t>本協定は、本事業選定手続きにおいて、乙の技術提案を選定したことを確認し、甲と乙による</w:t>
      </w:r>
      <w:r w:rsidR="006A1C79" w:rsidRPr="000C487A">
        <w:rPr>
          <w:rFonts w:ascii="HGPｺﾞｼｯｸM" w:eastAsia="HGPｺﾞｼｯｸM" w:hAnsi="ＭＳ 明朝" w:cs="ＭＳ明朝" w:hint="eastAsia"/>
          <w:color w:val="000000" w:themeColor="text1"/>
          <w:kern w:val="0"/>
          <w:szCs w:val="21"/>
        </w:rPr>
        <w:t>下野上スマートコミュニティ整備事業</w:t>
      </w:r>
      <w:r w:rsidRPr="000C487A">
        <w:rPr>
          <w:rFonts w:ascii="HGPｺﾞｼｯｸM" w:eastAsia="HGPｺﾞｼｯｸM" w:hAnsi="ＭＳ 明朝" w:cs="ＭＳ明朝" w:hint="eastAsia"/>
          <w:color w:val="000000" w:themeColor="text1"/>
          <w:kern w:val="0"/>
          <w:szCs w:val="21"/>
        </w:rPr>
        <w:t>に係る契約（以下「事業契約」という。）の締結に向けて、当事者が果たすべき義務その他の必要な事項を定めることを目的とする。</w:t>
      </w:r>
    </w:p>
    <w:p w:rsidR="00934B42" w:rsidRPr="000C487A" w:rsidRDefault="00934B42" w:rsidP="00934B42">
      <w:pPr>
        <w:autoSpaceDE w:val="0"/>
        <w:autoSpaceDN w:val="0"/>
        <w:adjustRightInd w:val="0"/>
        <w:jc w:val="left"/>
        <w:rPr>
          <w:rFonts w:ascii="HGPｺﾞｼｯｸM" w:eastAsia="HGPｺﾞｼｯｸM" w:hAnsi="ＭＳ 明朝" w:cs="ＭＳ明朝"/>
          <w:color w:val="000000" w:themeColor="text1"/>
          <w:kern w:val="0"/>
          <w:szCs w:val="21"/>
        </w:rPr>
      </w:pPr>
    </w:p>
    <w:p w:rsidR="00934B42" w:rsidRPr="000C487A" w:rsidRDefault="00934B42" w:rsidP="00934B42">
      <w:pPr>
        <w:autoSpaceDE w:val="0"/>
        <w:autoSpaceDN w:val="0"/>
        <w:adjustRightInd w:val="0"/>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（当事者の義務）</w:t>
      </w:r>
    </w:p>
    <w:p w:rsidR="00934B42" w:rsidRPr="000C487A" w:rsidRDefault="00934B42" w:rsidP="006A1EBF">
      <w:pPr>
        <w:autoSpaceDE w:val="0"/>
        <w:autoSpaceDN w:val="0"/>
        <w:adjustRightInd w:val="0"/>
        <w:ind w:left="283" w:hangingChars="135" w:hanging="283"/>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第２条</w:t>
      </w:r>
      <w:r w:rsidR="00243F68" w:rsidRPr="000C487A">
        <w:rPr>
          <w:rFonts w:ascii="HGPｺﾞｼｯｸM" w:eastAsia="HGPｺﾞｼｯｸM" w:hAnsi="ＭＳ 明朝" w:cs="ＭＳ明朝" w:hint="eastAsia"/>
          <w:color w:val="000000" w:themeColor="text1"/>
          <w:kern w:val="0"/>
          <w:szCs w:val="21"/>
        </w:rPr>
        <w:t xml:space="preserve">　</w:t>
      </w:r>
      <w:r w:rsidRPr="000C487A">
        <w:rPr>
          <w:rFonts w:ascii="HGPｺﾞｼｯｸM" w:eastAsia="HGPｺﾞｼｯｸM" w:hAnsi="ＭＳ 明朝" w:cs="ＭＳ明朝" w:hint="eastAsia"/>
          <w:color w:val="000000" w:themeColor="text1"/>
          <w:kern w:val="0"/>
          <w:szCs w:val="21"/>
        </w:rPr>
        <w:t>甲及び乙は、事業契約締結に向けてそれぞれ誠実に対応し、事業契約の効力が生じるように最善の努力をする。</w:t>
      </w:r>
    </w:p>
    <w:p w:rsidR="00934B42" w:rsidRPr="000C487A" w:rsidRDefault="00934B42" w:rsidP="006A1EBF">
      <w:pPr>
        <w:autoSpaceDE w:val="0"/>
        <w:autoSpaceDN w:val="0"/>
        <w:adjustRightInd w:val="0"/>
        <w:ind w:left="141" w:hangingChars="67" w:hanging="141"/>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２ 乙は、事業契約締結のための協議に当たっては、提案書等を遵守するとともに本事業選定手続きに係る甲の要望を尊重する。</w:t>
      </w:r>
    </w:p>
    <w:p w:rsidR="00934B42" w:rsidRPr="000C487A" w:rsidRDefault="00934B42" w:rsidP="006A1EBF">
      <w:pPr>
        <w:autoSpaceDE w:val="0"/>
        <w:autoSpaceDN w:val="0"/>
        <w:adjustRightInd w:val="0"/>
        <w:ind w:left="141" w:hangingChars="67" w:hanging="141"/>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３ 乙は、工事請負契約締結に向けて、提案価格に基づく事業費額を下回るように実施設計業務を行うよう最善の努力をする。</w:t>
      </w:r>
    </w:p>
    <w:p w:rsidR="00934B42" w:rsidRPr="000C487A" w:rsidRDefault="00934B42" w:rsidP="00934B42">
      <w:pPr>
        <w:autoSpaceDE w:val="0"/>
        <w:autoSpaceDN w:val="0"/>
        <w:adjustRightInd w:val="0"/>
        <w:jc w:val="left"/>
        <w:rPr>
          <w:rFonts w:ascii="HGPｺﾞｼｯｸM" w:eastAsia="HGPｺﾞｼｯｸM" w:hAnsi="ＭＳ 明朝" w:cs="ＭＳ明朝"/>
          <w:color w:val="000000" w:themeColor="text1"/>
          <w:kern w:val="0"/>
          <w:szCs w:val="21"/>
        </w:rPr>
      </w:pPr>
    </w:p>
    <w:p w:rsidR="00934B42" w:rsidRPr="000C487A" w:rsidRDefault="00934B42" w:rsidP="00934B42">
      <w:pPr>
        <w:autoSpaceDE w:val="0"/>
        <w:autoSpaceDN w:val="0"/>
        <w:adjustRightInd w:val="0"/>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（契約の締結）</w:t>
      </w:r>
    </w:p>
    <w:p w:rsidR="00934B42" w:rsidRPr="000C487A" w:rsidRDefault="00934B42" w:rsidP="00934B42">
      <w:pPr>
        <w:autoSpaceDE w:val="0"/>
        <w:autoSpaceDN w:val="0"/>
        <w:adjustRightInd w:val="0"/>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第３条</w:t>
      </w:r>
      <w:r w:rsidR="00243F68" w:rsidRPr="000C487A">
        <w:rPr>
          <w:rFonts w:ascii="HGPｺﾞｼｯｸM" w:eastAsia="HGPｺﾞｼｯｸM" w:hAnsi="ＭＳ 明朝" w:cs="ＭＳ明朝" w:hint="eastAsia"/>
          <w:color w:val="000000" w:themeColor="text1"/>
          <w:kern w:val="0"/>
          <w:szCs w:val="21"/>
        </w:rPr>
        <w:t xml:space="preserve">　</w:t>
      </w:r>
      <w:r w:rsidRPr="000C487A">
        <w:rPr>
          <w:rFonts w:ascii="HGPｺﾞｼｯｸM" w:eastAsia="HGPｺﾞｼｯｸM" w:hAnsi="ＭＳ 明朝" w:cs="ＭＳ明朝" w:hint="eastAsia"/>
          <w:color w:val="000000" w:themeColor="text1"/>
          <w:kern w:val="0"/>
          <w:szCs w:val="21"/>
        </w:rPr>
        <w:t>甲及び乙は、本協定の締結後、令和</w:t>
      </w:r>
      <w:r w:rsidR="00B001E1" w:rsidRPr="000C487A">
        <w:rPr>
          <w:rFonts w:ascii="HGPｺﾞｼｯｸM" w:eastAsia="HGPｺﾞｼｯｸM" w:hAnsi="ＭＳ 明朝" w:cs="ＭＳ明朝" w:hint="eastAsia"/>
          <w:color w:val="000000" w:themeColor="text1"/>
          <w:kern w:val="0"/>
          <w:szCs w:val="21"/>
        </w:rPr>
        <w:t xml:space="preserve">　</w:t>
      </w:r>
      <w:r w:rsidR="00B1599E" w:rsidRPr="000C487A">
        <w:rPr>
          <w:rFonts w:ascii="HGPｺﾞｼｯｸM" w:eastAsia="HGPｺﾞｼｯｸM" w:hAnsi="ＭＳ 明朝" w:cs="ＭＳ明朝" w:hint="eastAsia"/>
          <w:color w:val="000000" w:themeColor="text1"/>
          <w:kern w:val="0"/>
          <w:szCs w:val="21"/>
        </w:rPr>
        <w:t xml:space="preserve">　</w:t>
      </w:r>
      <w:r w:rsidRPr="000C487A">
        <w:rPr>
          <w:rFonts w:ascii="HGPｺﾞｼｯｸM" w:eastAsia="HGPｺﾞｼｯｸM" w:hAnsi="ＭＳ 明朝" w:cs="ＭＳ明朝" w:hint="eastAsia"/>
          <w:color w:val="000000" w:themeColor="text1"/>
          <w:kern w:val="0"/>
          <w:szCs w:val="21"/>
        </w:rPr>
        <w:t>年</w:t>
      </w:r>
      <w:r w:rsidR="00B1599E" w:rsidRPr="000C487A">
        <w:rPr>
          <w:rFonts w:ascii="HGPｺﾞｼｯｸM" w:eastAsia="HGPｺﾞｼｯｸM" w:hAnsi="ＭＳ 明朝" w:cs="ＭＳ明朝" w:hint="eastAsia"/>
          <w:color w:val="000000" w:themeColor="text1"/>
          <w:kern w:val="0"/>
          <w:szCs w:val="21"/>
        </w:rPr>
        <w:t xml:space="preserve">　</w:t>
      </w:r>
      <w:r w:rsidR="00B001E1" w:rsidRPr="000C487A">
        <w:rPr>
          <w:rFonts w:ascii="HGPｺﾞｼｯｸM" w:eastAsia="HGPｺﾞｼｯｸM" w:hAnsi="ＭＳ 明朝" w:cs="ＭＳ明朝" w:hint="eastAsia"/>
          <w:color w:val="000000" w:themeColor="text1"/>
          <w:kern w:val="0"/>
          <w:szCs w:val="21"/>
        </w:rPr>
        <w:t xml:space="preserve">　</w:t>
      </w:r>
      <w:r w:rsidRPr="000C487A">
        <w:rPr>
          <w:rFonts w:ascii="HGPｺﾞｼｯｸM" w:eastAsia="HGPｺﾞｼｯｸM" w:hAnsi="ＭＳ 明朝" w:cs="ＭＳ明朝" w:hint="eastAsia"/>
          <w:color w:val="000000" w:themeColor="text1"/>
          <w:kern w:val="0"/>
          <w:szCs w:val="21"/>
        </w:rPr>
        <w:t>月までに設計業務の委託契約を締結する。</w:t>
      </w:r>
    </w:p>
    <w:p w:rsidR="00934B42" w:rsidRPr="000C487A" w:rsidRDefault="00934B42" w:rsidP="00934B42">
      <w:pPr>
        <w:autoSpaceDE w:val="0"/>
        <w:autoSpaceDN w:val="0"/>
        <w:adjustRightInd w:val="0"/>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２ 甲及び乙は、実施設計業務完了後、令和</w:t>
      </w:r>
      <w:r w:rsidR="00B001E1" w:rsidRPr="000C487A">
        <w:rPr>
          <w:rFonts w:ascii="HGPｺﾞｼｯｸM" w:eastAsia="HGPｺﾞｼｯｸM" w:hAnsi="ＭＳ 明朝" w:cs="ＭＳ明朝" w:hint="eastAsia"/>
          <w:color w:val="000000" w:themeColor="text1"/>
          <w:kern w:val="0"/>
          <w:szCs w:val="21"/>
        </w:rPr>
        <w:t xml:space="preserve">　</w:t>
      </w:r>
      <w:r w:rsidR="00B1599E" w:rsidRPr="000C487A">
        <w:rPr>
          <w:rFonts w:ascii="HGPｺﾞｼｯｸM" w:eastAsia="HGPｺﾞｼｯｸM" w:hAnsi="ＭＳ 明朝" w:cs="ＭＳ明朝" w:hint="eastAsia"/>
          <w:color w:val="000000" w:themeColor="text1"/>
          <w:kern w:val="0"/>
          <w:szCs w:val="21"/>
        </w:rPr>
        <w:t xml:space="preserve">　</w:t>
      </w:r>
      <w:r w:rsidRPr="000C487A">
        <w:rPr>
          <w:rFonts w:ascii="HGPｺﾞｼｯｸM" w:eastAsia="HGPｺﾞｼｯｸM" w:hAnsi="ＭＳ 明朝" w:cs="ＭＳ明朝" w:hint="eastAsia"/>
          <w:color w:val="000000" w:themeColor="text1"/>
          <w:kern w:val="0"/>
          <w:szCs w:val="21"/>
        </w:rPr>
        <w:t>年</w:t>
      </w:r>
      <w:r w:rsidR="00B1599E" w:rsidRPr="000C487A">
        <w:rPr>
          <w:rFonts w:ascii="HGPｺﾞｼｯｸM" w:eastAsia="HGPｺﾞｼｯｸM" w:hAnsi="ＭＳ 明朝" w:cs="ＭＳ明朝" w:hint="eastAsia"/>
          <w:color w:val="000000" w:themeColor="text1"/>
          <w:kern w:val="0"/>
          <w:szCs w:val="21"/>
        </w:rPr>
        <w:t xml:space="preserve">　</w:t>
      </w:r>
      <w:r w:rsidR="00B001E1" w:rsidRPr="000C487A">
        <w:rPr>
          <w:rFonts w:ascii="HGPｺﾞｼｯｸM" w:eastAsia="HGPｺﾞｼｯｸM" w:hAnsi="ＭＳ 明朝" w:cs="ＭＳ明朝" w:hint="eastAsia"/>
          <w:color w:val="000000" w:themeColor="text1"/>
          <w:kern w:val="0"/>
          <w:szCs w:val="21"/>
        </w:rPr>
        <w:t xml:space="preserve">　</w:t>
      </w:r>
      <w:r w:rsidRPr="000C487A">
        <w:rPr>
          <w:rFonts w:ascii="HGPｺﾞｼｯｸM" w:eastAsia="HGPｺﾞｼｯｸM" w:hAnsi="ＭＳ 明朝" w:cs="ＭＳ明朝" w:hint="eastAsia"/>
          <w:color w:val="000000" w:themeColor="text1"/>
          <w:kern w:val="0"/>
          <w:szCs w:val="21"/>
        </w:rPr>
        <w:t>月までを目処として本工事請負仮契約を締結する。</w:t>
      </w:r>
    </w:p>
    <w:p w:rsidR="00934B42" w:rsidRPr="000C487A" w:rsidRDefault="00934B42" w:rsidP="006A1EBF">
      <w:pPr>
        <w:autoSpaceDE w:val="0"/>
        <w:autoSpaceDN w:val="0"/>
        <w:adjustRightInd w:val="0"/>
        <w:ind w:left="141" w:hangingChars="67" w:hanging="141"/>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３ 第２項の仮契約は、町議会において当該契約に係る議会が可決された時をもって本契約としての効力が生じるものとする。</w:t>
      </w:r>
    </w:p>
    <w:p w:rsidR="00934B42" w:rsidRPr="000C487A" w:rsidRDefault="00934B42" w:rsidP="006A1EBF">
      <w:pPr>
        <w:autoSpaceDE w:val="0"/>
        <w:autoSpaceDN w:val="0"/>
        <w:adjustRightInd w:val="0"/>
        <w:ind w:left="141" w:hangingChars="67" w:hanging="141"/>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４ 甲及び乙は、本工事請負契約締結後、令和</w:t>
      </w:r>
      <w:r w:rsidR="00B1599E" w:rsidRPr="000C487A">
        <w:rPr>
          <w:rFonts w:ascii="HGPｺﾞｼｯｸM" w:eastAsia="HGPｺﾞｼｯｸM" w:hAnsi="ＭＳ 明朝" w:cs="ＭＳ明朝" w:hint="eastAsia"/>
          <w:color w:val="000000" w:themeColor="text1"/>
          <w:kern w:val="0"/>
          <w:szCs w:val="21"/>
        </w:rPr>
        <w:t xml:space="preserve">　</w:t>
      </w:r>
      <w:r w:rsidR="00B001E1" w:rsidRPr="000C487A">
        <w:rPr>
          <w:rFonts w:ascii="HGPｺﾞｼｯｸM" w:eastAsia="HGPｺﾞｼｯｸM" w:hAnsi="ＭＳ 明朝" w:cs="ＭＳ明朝" w:hint="eastAsia"/>
          <w:color w:val="000000" w:themeColor="text1"/>
          <w:kern w:val="0"/>
          <w:szCs w:val="21"/>
        </w:rPr>
        <w:t xml:space="preserve">　</w:t>
      </w:r>
      <w:r w:rsidRPr="000C487A">
        <w:rPr>
          <w:rFonts w:ascii="HGPｺﾞｼｯｸM" w:eastAsia="HGPｺﾞｼｯｸM" w:hAnsi="ＭＳ 明朝" w:cs="ＭＳ明朝" w:hint="eastAsia"/>
          <w:color w:val="000000" w:themeColor="text1"/>
          <w:kern w:val="0"/>
          <w:szCs w:val="21"/>
        </w:rPr>
        <w:t>年</w:t>
      </w:r>
      <w:r w:rsidR="00B1599E" w:rsidRPr="000C487A">
        <w:rPr>
          <w:rFonts w:ascii="HGPｺﾞｼｯｸM" w:eastAsia="HGPｺﾞｼｯｸM" w:hAnsi="ＭＳ 明朝" w:cs="ＭＳ明朝" w:hint="eastAsia"/>
          <w:color w:val="000000" w:themeColor="text1"/>
          <w:kern w:val="0"/>
          <w:szCs w:val="21"/>
        </w:rPr>
        <w:t xml:space="preserve">　</w:t>
      </w:r>
      <w:r w:rsidR="00B001E1" w:rsidRPr="000C487A">
        <w:rPr>
          <w:rFonts w:ascii="HGPｺﾞｼｯｸM" w:eastAsia="HGPｺﾞｼｯｸM" w:hAnsi="ＭＳ 明朝" w:cs="ＭＳ明朝" w:hint="eastAsia"/>
          <w:color w:val="000000" w:themeColor="text1"/>
          <w:kern w:val="0"/>
          <w:szCs w:val="21"/>
        </w:rPr>
        <w:t xml:space="preserve">　</w:t>
      </w:r>
      <w:r w:rsidRPr="000C487A">
        <w:rPr>
          <w:rFonts w:ascii="HGPｺﾞｼｯｸM" w:eastAsia="HGPｺﾞｼｯｸM" w:hAnsi="ＭＳ 明朝" w:cs="ＭＳ明朝" w:hint="eastAsia"/>
          <w:color w:val="000000" w:themeColor="text1"/>
          <w:kern w:val="0"/>
          <w:szCs w:val="21"/>
        </w:rPr>
        <w:t>月までを目処として工事監理業務の委託契約を締結する。</w:t>
      </w:r>
    </w:p>
    <w:p w:rsidR="00934B42" w:rsidRPr="000C487A" w:rsidRDefault="00934B42" w:rsidP="00934B42">
      <w:pPr>
        <w:autoSpaceDE w:val="0"/>
        <w:autoSpaceDN w:val="0"/>
        <w:adjustRightInd w:val="0"/>
        <w:jc w:val="left"/>
        <w:rPr>
          <w:rFonts w:ascii="HGPｺﾞｼｯｸM" w:eastAsia="HGPｺﾞｼｯｸM" w:hAnsi="ＭＳ 明朝" w:cs="ＭＳ明朝"/>
          <w:color w:val="000000" w:themeColor="text1"/>
          <w:kern w:val="0"/>
          <w:szCs w:val="21"/>
        </w:rPr>
      </w:pPr>
    </w:p>
    <w:p w:rsidR="00934B42" w:rsidRPr="000C487A" w:rsidRDefault="00934B42" w:rsidP="00934B42">
      <w:pPr>
        <w:autoSpaceDE w:val="0"/>
        <w:autoSpaceDN w:val="0"/>
        <w:adjustRightInd w:val="0"/>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（有効期限）</w:t>
      </w:r>
    </w:p>
    <w:p w:rsidR="00934B42" w:rsidRPr="000C487A" w:rsidRDefault="00934B42" w:rsidP="006A1EBF">
      <w:pPr>
        <w:autoSpaceDE w:val="0"/>
        <w:autoSpaceDN w:val="0"/>
        <w:adjustRightInd w:val="0"/>
        <w:ind w:left="141" w:hangingChars="67" w:hanging="141"/>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第４条</w:t>
      </w:r>
      <w:r w:rsidR="00243F68" w:rsidRPr="000C487A">
        <w:rPr>
          <w:rFonts w:ascii="HGPｺﾞｼｯｸM" w:eastAsia="HGPｺﾞｼｯｸM" w:hAnsi="ＭＳ 明朝" w:cs="ＭＳ明朝" w:hint="eastAsia"/>
          <w:color w:val="000000" w:themeColor="text1"/>
          <w:kern w:val="0"/>
          <w:szCs w:val="21"/>
        </w:rPr>
        <w:t xml:space="preserve">　</w:t>
      </w:r>
      <w:r w:rsidRPr="000C487A">
        <w:rPr>
          <w:rFonts w:ascii="HGPｺﾞｼｯｸM" w:eastAsia="HGPｺﾞｼｯｸM" w:hAnsi="ＭＳ 明朝" w:cs="ＭＳ明朝" w:hint="eastAsia"/>
          <w:color w:val="000000" w:themeColor="text1"/>
          <w:kern w:val="0"/>
          <w:szCs w:val="21"/>
        </w:rPr>
        <w:t>本協定は、本協定の締結の日から本工事請負契約が締結された日まで、又は、価格等交渉の不成立が確定する日まで有効とする。ただし、第９条から第12 条までの規定は、本協定の有効期限終了後も有効とする。</w:t>
      </w:r>
    </w:p>
    <w:p w:rsidR="00934B42" w:rsidRPr="000C487A" w:rsidRDefault="00934B42" w:rsidP="00934B42">
      <w:pPr>
        <w:autoSpaceDE w:val="0"/>
        <w:autoSpaceDN w:val="0"/>
        <w:adjustRightInd w:val="0"/>
        <w:jc w:val="left"/>
        <w:rPr>
          <w:rFonts w:ascii="HGPｺﾞｼｯｸM" w:eastAsia="HGPｺﾞｼｯｸM" w:hAnsi="ＭＳ 明朝" w:cs="ＭＳ明朝"/>
          <w:color w:val="000000" w:themeColor="text1"/>
          <w:kern w:val="0"/>
          <w:szCs w:val="21"/>
        </w:rPr>
      </w:pPr>
    </w:p>
    <w:p w:rsidR="00934B42" w:rsidRPr="000C487A" w:rsidRDefault="00934B42" w:rsidP="00934B42">
      <w:pPr>
        <w:autoSpaceDE w:val="0"/>
        <w:autoSpaceDN w:val="0"/>
        <w:adjustRightInd w:val="0"/>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（契約手続等）</w:t>
      </w:r>
    </w:p>
    <w:p w:rsidR="00934B42" w:rsidRPr="000C487A" w:rsidRDefault="00934B42" w:rsidP="006A1EBF">
      <w:pPr>
        <w:autoSpaceDE w:val="0"/>
        <w:autoSpaceDN w:val="0"/>
        <w:adjustRightInd w:val="0"/>
        <w:ind w:left="283" w:hangingChars="135" w:hanging="283"/>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第５条</w:t>
      </w:r>
      <w:r w:rsidR="00243F68" w:rsidRPr="000C487A">
        <w:rPr>
          <w:rFonts w:ascii="HGPｺﾞｼｯｸM" w:eastAsia="HGPｺﾞｼｯｸM" w:hAnsi="ＭＳ 明朝" w:cs="ＭＳ明朝" w:hint="eastAsia"/>
          <w:color w:val="000000" w:themeColor="text1"/>
          <w:kern w:val="0"/>
          <w:szCs w:val="21"/>
        </w:rPr>
        <w:t xml:space="preserve">　</w:t>
      </w:r>
      <w:r w:rsidRPr="000C487A">
        <w:rPr>
          <w:rFonts w:ascii="HGPｺﾞｼｯｸM" w:eastAsia="HGPｺﾞｼｯｸM" w:hAnsi="ＭＳ 明朝" w:cs="ＭＳ明朝" w:hint="eastAsia"/>
          <w:color w:val="000000" w:themeColor="text1"/>
          <w:kern w:val="0"/>
          <w:szCs w:val="21"/>
        </w:rPr>
        <w:t>甲は乙から引渡しを受けた設計成果品を基に、乙に対し工事費の内訳が確認できる工事費内訳書を付した見積書及び見積条件書（以下「見積書等」という。）の提出方法等を通知する。</w:t>
      </w:r>
    </w:p>
    <w:p w:rsidR="00934B42" w:rsidRPr="000C487A" w:rsidRDefault="00934B42" w:rsidP="00934B42">
      <w:pPr>
        <w:autoSpaceDE w:val="0"/>
        <w:autoSpaceDN w:val="0"/>
        <w:adjustRightInd w:val="0"/>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２ 乙は、見積書等を作成し、甲の指定する方法により甲に提出する。</w:t>
      </w:r>
    </w:p>
    <w:p w:rsidR="00934B42" w:rsidRPr="000C487A" w:rsidRDefault="00934B42" w:rsidP="006A1EBF">
      <w:pPr>
        <w:autoSpaceDE w:val="0"/>
        <w:autoSpaceDN w:val="0"/>
        <w:adjustRightInd w:val="0"/>
        <w:ind w:left="141" w:hangingChars="67" w:hanging="141"/>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３ 甲及び乙は、見積書等の内容について価格等の交渉を行い、必要がある場合には見積条件等についてそれぞれ見直しを行う。</w:t>
      </w:r>
    </w:p>
    <w:p w:rsidR="00934B42" w:rsidRPr="000C487A" w:rsidRDefault="00934B42" w:rsidP="006A1EBF">
      <w:pPr>
        <w:autoSpaceDE w:val="0"/>
        <w:autoSpaceDN w:val="0"/>
        <w:adjustRightInd w:val="0"/>
        <w:ind w:left="141" w:hangingChars="67" w:hanging="141"/>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４ 前項により価格等の交渉が成立した場合は、乙はその内容に基づき、第２項と同じ方法により交渉結果を踏まえた見積書等を提出する。</w:t>
      </w:r>
    </w:p>
    <w:p w:rsidR="00934B42" w:rsidRPr="000C487A" w:rsidRDefault="00934B42" w:rsidP="006A1EBF">
      <w:pPr>
        <w:autoSpaceDE w:val="0"/>
        <w:autoSpaceDN w:val="0"/>
        <w:adjustRightInd w:val="0"/>
        <w:ind w:left="141" w:hangingChars="67" w:hanging="141"/>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５ 積算基準類に設定のない工種等の見積について、機労材別で内訳を提出せず、一式にて価格等の交渉が成立した場合には、その工種等については工事請負契約書第</w:t>
      </w:r>
      <w:r w:rsidR="00D737CE" w:rsidRPr="000C487A">
        <w:rPr>
          <w:rFonts w:ascii="HGPｺﾞｼｯｸM" w:eastAsia="HGPｺﾞｼｯｸM" w:hAnsi="ＭＳ 明朝" w:cs="ＭＳ明朝" w:hint="eastAsia"/>
          <w:color w:val="000000" w:themeColor="text1"/>
          <w:kern w:val="0"/>
          <w:szCs w:val="21"/>
        </w:rPr>
        <w:t>25</w:t>
      </w:r>
      <w:r w:rsidRPr="000C487A">
        <w:rPr>
          <w:rFonts w:ascii="HGPｺﾞｼｯｸM" w:eastAsia="HGPｺﾞｼｯｸM" w:hAnsi="ＭＳ 明朝" w:cs="ＭＳ明朝" w:hint="eastAsia"/>
          <w:color w:val="000000" w:themeColor="text1"/>
          <w:kern w:val="0"/>
          <w:szCs w:val="21"/>
        </w:rPr>
        <w:t>条に基づく請求の対象外とする。</w:t>
      </w:r>
    </w:p>
    <w:p w:rsidR="00934B42" w:rsidRPr="000C487A" w:rsidRDefault="00934B42" w:rsidP="006A1EBF">
      <w:pPr>
        <w:autoSpaceDE w:val="0"/>
        <w:autoSpaceDN w:val="0"/>
        <w:adjustRightInd w:val="0"/>
        <w:ind w:left="141" w:hangingChars="67" w:hanging="141"/>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lastRenderedPageBreak/>
        <w:t>６ 乙は第２項と同じ方法により最終的な見積書等を提出し、甲と見積合わせを行う。</w:t>
      </w:r>
    </w:p>
    <w:p w:rsidR="00934B42" w:rsidRPr="000C487A" w:rsidRDefault="00934B42" w:rsidP="006A1EBF">
      <w:pPr>
        <w:autoSpaceDE w:val="0"/>
        <w:autoSpaceDN w:val="0"/>
        <w:adjustRightInd w:val="0"/>
        <w:ind w:left="141" w:hangingChars="67" w:hanging="141"/>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７ 甲及び乙は、前項の見積合わせの結果、最終的な見積書等の工事金額が提案価格を下回った場合は、本工事の請負契約を締結する。</w:t>
      </w:r>
    </w:p>
    <w:p w:rsidR="00934B42" w:rsidRPr="000C487A" w:rsidRDefault="00934B42" w:rsidP="006A1EBF">
      <w:pPr>
        <w:autoSpaceDE w:val="0"/>
        <w:autoSpaceDN w:val="0"/>
        <w:adjustRightInd w:val="0"/>
        <w:ind w:left="141" w:hangingChars="67" w:hanging="141"/>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８ 第３項に基づく価格等の交渉の結果、合意に至らなかった場合は、価格等の交渉不成立が確定するものとする。</w:t>
      </w:r>
    </w:p>
    <w:p w:rsidR="00934B42" w:rsidRPr="000C487A" w:rsidRDefault="00934B42" w:rsidP="00934B42">
      <w:pPr>
        <w:autoSpaceDE w:val="0"/>
        <w:autoSpaceDN w:val="0"/>
        <w:adjustRightInd w:val="0"/>
        <w:jc w:val="left"/>
        <w:rPr>
          <w:rFonts w:ascii="HGPｺﾞｼｯｸM" w:eastAsia="HGPｺﾞｼｯｸM" w:hAnsi="ＭＳ 明朝" w:cs="ＭＳ明朝"/>
          <w:color w:val="000000" w:themeColor="text1"/>
          <w:kern w:val="0"/>
          <w:szCs w:val="21"/>
        </w:rPr>
      </w:pPr>
    </w:p>
    <w:p w:rsidR="00934B42" w:rsidRPr="000C487A" w:rsidRDefault="00934B42" w:rsidP="00934B42">
      <w:pPr>
        <w:autoSpaceDE w:val="0"/>
        <w:autoSpaceDN w:val="0"/>
        <w:adjustRightInd w:val="0"/>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（価格等の交渉の不成立）</w:t>
      </w:r>
    </w:p>
    <w:p w:rsidR="00934B42" w:rsidRPr="000C487A" w:rsidRDefault="00934B42" w:rsidP="006A1EBF">
      <w:pPr>
        <w:autoSpaceDE w:val="0"/>
        <w:autoSpaceDN w:val="0"/>
        <w:adjustRightInd w:val="0"/>
        <w:ind w:left="141" w:hangingChars="67" w:hanging="141"/>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第６条</w:t>
      </w:r>
      <w:r w:rsidR="00243F68" w:rsidRPr="000C487A">
        <w:rPr>
          <w:rFonts w:ascii="HGPｺﾞｼｯｸM" w:eastAsia="HGPｺﾞｼｯｸM" w:hAnsi="ＭＳ 明朝" w:cs="ＭＳ明朝" w:hint="eastAsia"/>
          <w:color w:val="000000" w:themeColor="text1"/>
          <w:kern w:val="0"/>
          <w:szCs w:val="21"/>
        </w:rPr>
        <w:t xml:space="preserve">　</w:t>
      </w:r>
      <w:r w:rsidRPr="000C487A">
        <w:rPr>
          <w:rFonts w:ascii="HGPｺﾞｼｯｸM" w:eastAsia="HGPｺﾞｼｯｸM" w:hAnsi="ＭＳ 明朝" w:cs="ＭＳ明朝" w:hint="eastAsia"/>
          <w:color w:val="000000" w:themeColor="text1"/>
          <w:kern w:val="0"/>
          <w:szCs w:val="21"/>
        </w:rPr>
        <w:t>甲、乙いずれの責にも帰すべからざる事由により、価格等の交渉が不成立となった場合、甲は、非特定となった旨とその理由を書面により通知する。</w:t>
      </w:r>
    </w:p>
    <w:p w:rsidR="00934B42" w:rsidRPr="000C487A" w:rsidRDefault="00934B42" w:rsidP="006A1EBF">
      <w:pPr>
        <w:autoSpaceDE w:val="0"/>
        <w:autoSpaceDN w:val="0"/>
        <w:adjustRightInd w:val="0"/>
        <w:ind w:left="141" w:hangingChars="67" w:hanging="141"/>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２ 価格等の交渉が不成立となった場合、既に締結した契約に基づく委託費、請負代金を除き、本協定の履行に関し既に支出した費用については各自の負担とし、第９条から第12 条までの規定に基づくものを除き相互に債権債務関係の生じないことを確認する。</w:t>
      </w:r>
    </w:p>
    <w:p w:rsidR="006A1EBF" w:rsidRPr="000C487A" w:rsidRDefault="006A1EBF" w:rsidP="00934B42">
      <w:pPr>
        <w:autoSpaceDE w:val="0"/>
        <w:autoSpaceDN w:val="0"/>
        <w:adjustRightInd w:val="0"/>
        <w:jc w:val="left"/>
        <w:rPr>
          <w:rFonts w:ascii="HGPｺﾞｼｯｸM" w:eastAsia="HGPｺﾞｼｯｸM" w:hAnsi="ＭＳ 明朝" w:cs="ＭＳ明朝"/>
          <w:color w:val="000000" w:themeColor="text1"/>
          <w:kern w:val="0"/>
          <w:szCs w:val="21"/>
        </w:rPr>
      </w:pPr>
    </w:p>
    <w:p w:rsidR="00934B42" w:rsidRPr="000C487A" w:rsidRDefault="00934B42" w:rsidP="00934B42">
      <w:pPr>
        <w:autoSpaceDE w:val="0"/>
        <w:autoSpaceDN w:val="0"/>
        <w:adjustRightInd w:val="0"/>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（契約の不締結）</w:t>
      </w:r>
    </w:p>
    <w:p w:rsidR="00934B42" w:rsidRPr="000C487A" w:rsidRDefault="00934B42" w:rsidP="00934B42">
      <w:pPr>
        <w:autoSpaceDE w:val="0"/>
        <w:autoSpaceDN w:val="0"/>
        <w:adjustRightInd w:val="0"/>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第７条</w:t>
      </w:r>
      <w:r w:rsidR="00243F68" w:rsidRPr="000C487A">
        <w:rPr>
          <w:rFonts w:ascii="HGPｺﾞｼｯｸM" w:eastAsia="HGPｺﾞｼｯｸM" w:hAnsi="ＭＳ 明朝" w:cs="ＭＳ明朝" w:hint="eastAsia"/>
          <w:color w:val="000000" w:themeColor="text1"/>
          <w:kern w:val="0"/>
          <w:szCs w:val="21"/>
        </w:rPr>
        <w:t xml:space="preserve">　</w:t>
      </w:r>
      <w:r w:rsidRPr="000C487A">
        <w:rPr>
          <w:rFonts w:ascii="HGPｺﾞｼｯｸM" w:eastAsia="HGPｺﾞｼｯｸM" w:hAnsi="ＭＳ 明朝" w:cs="ＭＳ明朝" w:hint="eastAsia"/>
          <w:color w:val="000000" w:themeColor="text1"/>
          <w:kern w:val="0"/>
          <w:szCs w:val="21"/>
        </w:rPr>
        <w:t>甲は、次に掲げる場合に限り、契約を締結しないことができる。</w:t>
      </w:r>
    </w:p>
    <w:p w:rsidR="00934B42" w:rsidRPr="000C487A" w:rsidRDefault="00934B42" w:rsidP="006A1EBF">
      <w:pPr>
        <w:autoSpaceDE w:val="0"/>
        <w:autoSpaceDN w:val="0"/>
        <w:adjustRightInd w:val="0"/>
        <w:ind w:leftChars="68" w:left="567" w:hangingChars="202" w:hanging="424"/>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（１）予算等の措置が講じられていないとき。</w:t>
      </w:r>
    </w:p>
    <w:p w:rsidR="00934B42" w:rsidRPr="000C487A" w:rsidRDefault="00934B42" w:rsidP="006A1EBF">
      <w:pPr>
        <w:autoSpaceDE w:val="0"/>
        <w:autoSpaceDN w:val="0"/>
        <w:adjustRightInd w:val="0"/>
        <w:ind w:leftChars="68" w:left="567" w:hangingChars="202" w:hanging="424"/>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（２）乙の経営状態が健全でないと認められるとき。</w:t>
      </w:r>
    </w:p>
    <w:p w:rsidR="00934B42" w:rsidRPr="000C487A" w:rsidRDefault="00934B42" w:rsidP="006A1EBF">
      <w:pPr>
        <w:autoSpaceDE w:val="0"/>
        <w:autoSpaceDN w:val="0"/>
        <w:adjustRightInd w:val="0"/>
        <w:ind w:leftChars="68" w:left="567" w:hangingChars="202" w:hanging="424"/>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（３）乙が建設業法（昭和</w:t>
      </w:r>
      <w:r w:rsidR="00B001E1" w:rsidRPr="000C487A">
        <w:rPr>
          <w:rFonts w:ascii="HGPｺﾞｼｯｸM" w:eastAsia="HGPｺﾞｼｯｸM" w:hAnsi="ＭＳ 明朝" w:cs="ＭＳ明朝" w:hint="eastAsia"/>
          <w:color w:val="000000" w:themeColor="text1"/>
          <w:kern w:val="0"/>
          <w:szCs w:val="21"/>
        </w:rPr>
        <w:t>24</w:t>
      </w:r>
      <w:r w:rsidRPr="000C487A">
        <w:rPr>
          <w:rFonts w:ascii="HGPｺﾞｼｯｸM" w:eastAsia="HGPｺﾞｼｯｸM" w:hAnsi="ＭＳ 明朝" w:cs="ＭＳ明朝" w:hint="eastAsia"/>
          <w:color w:val="000000" w:themeColor="text1"/>
          <w:kern w:val="0"/>
          <w:szCs w:val="21"/>
        </w:rPr>
        <w:t>年法律第100号）第28条第３項又は第５項の規定による営業停止の処分を受けているとき。</w:t>
      </w:r>
    </w:p>
    <w:p w:rsidR="00934B42" w:rsidRPr="000C487A" w:rsidRDefault="00934B42" w:rsidP="006A1EBF">
      <w:pPr>
        <w:autoSpaceDE w:val="0"/>
        <w:autoSpaceDN w:val="0"/>
        <w:adjustRightInd w:val="0"/>
        <w:ind w:leftChars="68" w:left="567" w:hangingChars="202" w:hanging="424"/>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（４）設計業務の成果品の内容が、乙の提出した技術提案書の内容を反映したものでないと認められるとき。</w:t>
      </w:r>
    </w:p>
    <w:p w:rsidR="00934B42" w:rsidRPr="000C487A" w:rsidRDefault="00934B42" w:rsidP="006A1EBF">
      <w:pPr>
        <w:autoSpaceDE w:val="0"/>
        <w:autoSpaceDN w:val="0"/>
        <w:adjustRightInd w:val="0"/>
        <w:ind w:leftChars="68" w:left="567" w:hangingChars="202" w:hanging="424"/>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（５）その他乙と契約を締結することが不適切であると認められるとき。</w:t>
      </w:r>
    </w:p>
    <w:p w:rsidR="00934B42" w:rsidRPr="000C487A" w:rsidRDefault="00934B42" w:rsidP="00934B42">
      <w:pPr>
        <w:autoSpaceDE w:val="0"/>
        <w:autoSpaceDN w:val="0"/>
        <w:adjustRightInd w:val="0"/>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２ 乙は、次に掲げる場合に限り、契約を締結しないことができる。</w:t>
      </w:r>
    </w:p>
    <w:p w:rsidR="00934B42" w:rsidRPr="000C487A" w:rsidRDefault="00934B42" w:rsidP="006A1EBF">
      <w:pPr>
        <w:autoSpaceDE w:val="0"/>
        <w:autoSpaceDN w:val="0"/>
        <w:adjustRightInd w:val="0"/>
        <w:ind w:firstLineChars="67" w:firstLine="141"/>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（１）甲の承諾を得たとき。</w:t>
      </w:r>
    </w:p>
    <w:p w:rsidR="00934B42" w:rsidRPr="000C487A" w:rsidRDefault="00934B42" w:rsidP="006A1EBF">
      <w:pPr>
        <w:autoSpaceDE w:val="0"/>
        <w:autoSpaceDN w:val="0"/>
        <w:adjustRightInd w:val="0"/>
        <w:ind w:firstLineChars="67" w:firstLine="141"/>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（２）天災その他避けることができない事変のため契約を締結することができないとき。</w:t>
      </w:r>
    </w:p>
    <w:p w:rsidR="006A1EBF" w:rsidRPr="000C487A" w:rsidRDefault="006A1EBF" w:rsidP="00934B42">
      <w:pPr>
        <w:autoSpaceDE w:val="0"/>
        <w:autoSpaceDN w:val="0"/>
        <w:adjustRightInd w:val="0"/>
        <w:jc w:val="left"/>
        <w:rPr>
          <w:rFonts w:ascii="HGPｺﾞｼｯｸM" w:eastAsia="HGPｺﾞｼｯｸM" w:hAnsi="ＭＳ 明朝" w:cs="ＭＳ明朝"/>
          <w:color w:val="000000" w:themeColor="text1"/>
          <w:kern w:val="0"/>
          <w:szCs w:val="21"/>
        </w:rPr>
      </w:pPr>
    </w:p>
    <w:p w:rsidR="00934B42" w:rsidRPr="000C487A" w:rsidRDefault="00934B42" w:rsidP="00934B42">
      <w:pPr>
        <w:autoSpaceDE w:val="0"/>
        <w:autoSpaceDN w:val="0"/>
        <w:adjustRightInd w:val="0"/>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（甲の解除権）</w:t>
      </w:r>
    </w:p>
    <w:p w:rsidR="00934B42" w:rsidRPr="000C487A" w:rsidRDefault="00934B42" w:rsidP="00934B42">
      <w:pPr>
        <w:autoSpaceDE w:val="0"/>
        <w:autoSpaceDN w:val="0"/>
        <w:adjustRightInd w:val="0"/>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第８条</w:t>
      </w:r>
      <w:r w:rsidR="00243F68" w:rsidRPr="000C487A">
        <w:rPr>
          <w:rFonts w:ascii="HGPｺﾞｼｯｸM" w:eastAsia="HGPｺﾞｼｯｸM" w:hAnsi="ＭＳ 明朝" w:cs="ＭＳ明朝" w:hint="eastAsia"/>
          <w:color w:val="000000" w:themeColor="text1"/>
          <w:kern w:val="0"/>
          <w:szCs w:val="21"/>
        </w:rPr>
        <w:t xml:space="preserve">　</w:t>
      </w:r>
      <w:r w:rsidRPr="000C487A">
        <w:rPr>
          <w:rFonts w:ascii="HGPｺﾞｼｯｸM" w:eastAsia="HGPｺﾞｼｯｸM" w:hAnsi="ＭＳ 明朝" w:cs="ＭＳ明朝" w:hint="eastAsia"/>
          <w:color w:val="000000" w:themeColor="text1"/>
          <w:kern w:val="0"/>
          <w:szCs w:val="21"/>
        </w:rPr>
        <w:t>甲は、前条第１項の各号のいずれかに該当する場合には、この協定を解除することができる。</w:t>
      </w:r>
    </w:p>
    <w:p w:rsidR="00934B42" w:rsidRPr="000C487A" w:rsidRDefault="00934B42" w:rsidP="006A1EBF">
      <w:pPr>
        <w:autoSpaceDE w:val="0"/>
        <w:autoSpaceDN w:val="0"/>
        <w:adjustRightInd w:val="0"/>
        <w:ind w:left="141" w:hangingChars="67" w:hanging="141"/>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２ 甲は、乙が前条第１項第２号から第５号の規定のいずれかに該当するため、前項の規定に基づきこの協定を解除したときは、甲の生じた実際の損害額について、乙に対して損害賠償を請求することができる。</w:t>
      </w:r>
    </w:p>
    <w:p w:rsidR="006A1EBF" w:rsidRPr="000C487A" w:rsidRDefault="006A1EBF" w:rsidP="006A1EBF">
      <w:pPr>
        <w:autoSpaceDE w:val="0"/>
        <w:autoSpaceDN w:val="0"/>
        <w:adjustRightInd w:val="0"/>
        <w:ind w:left="141" w:hangingChars="67" w:hanging="141"/>
        <w:jc w:val="left"/>
        <w:rPr>
          <w:rFonts w:ascii="HGPｺﾞｼｯｸM" w:eastAsia="HGPｺﾞｼｯｸM" w:hAnsi="ＭＳ 明朝" w:cs="ＭＳ明朝"/>
          <w:color w:val="000000" w:themeColor="text1"/>
          <w:kern w:val="0"/>
          <w:szCs w:val="21"/>
        </w:rPr>
      </w:pPr>
    </w:p>
    <w:p w:rsidR="00934B42" w:rsidRPr="000C487A" w:rsidRDefault="00934B42" w:rsidP="00934B42">
      <w:pPr>
        <w:autoSpaceDE w:val="0"/>
        <w:autoSpaceDN w:val="0"/>
        <w:adjustRightInd w:val="0"/>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（権利義務の譲渡等）</w:t>
      </w:r>
    </w:p>
    <w:p w:rsidR="00934B42" w:rsidRPr="000C487A" w:rsidRDefault="00934B42" w:rsidP="006A1EBF">
      <w:pPr>
        <w:autoSpaceDE w:val="0"/>
        <w:autoSpaceDN w:val="0"/>
        <w:adjustRightInd w:val="0"/>
        <w:ind w:left="141" w:hangingChars="67" w:hanging="141"/>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第９条</w:t>
      </w:r>
      <w:r w:rsidR="00243F68" w:rsidRPr="000C487A">
        <w:rPr>
          <w:rFonts w:ascii="HGPｺﾞｼｯｸM" w:eastAsia="HGPｺﾞｼｯｸM" w:hAnsi="ＭＳ 明朝" w:cs="ＭＳ明朝" w:hint="eastAsia"/>
          <w:color w:val="000000" w:themeColor="text1"/>
          <w:kern w:val="0"/>
          <w:szCs w:val="21"/>
        </w:rPr>
        <w:t xml:space="preserve">　</w:t>
      </w:r>
      <w:r w:rsidRPr="000C487A">
        <w:rPr>
          <w:rFonts w:ascii="HGPｺﾞｼｯｸM" w:eastAsia="HGPｺﾞｼｯｸM" w:hAnsi="ＭＳ 明朝" w:cs="ＭＳ明朝" w:hint="eastAsia"/>
          <w:color w:val="000000" w:themeColor="text1"/>
          <w:kern w:val="0"/>
          <w:szCs w:val="21"/>
        </w:rPr>
        <w:t>乙は、甲の事前の承諾を得た場合を除き、本協定上の地位並びに本協定に基づく権利義務を第三者に譲渡し若しくは継承させ、又は担保に供することその他の一切の処分を行わない。</w:t>
      </w:r>
    </w:p>
    <w:p w:rsidR="006A1EBF" w:rsidRPr="000C487A" w:rsidRDefault="006A1EBF" w:rsidP="00934B42">
      <w:pPr>
        <w:autoSpaceDE w:val="0"/>
        <w:autoSpaceDN w:val="0"/>
        <w:adjustRightInd w:val="0"/>
        <w:jc w:val="left"/>
        <w:rPr>
          <w:rFonts w:ascii="HGPｺﾞｼｯｸM" w:eastAsia="HGPｺﾞｼｯｸM" w:hAnsi="ＭＳ 明朝" w:cs="ＭＳ明朝"/>
          <w:color w:val="000000" w:themeColor="text1"/>
          <w:kern w:val="0"/>
          <w:szCs w:val="21"/>
        </w:rPr>
      </w:pPr>
    </w:p>
    <w:p w:rsidR="00934B42" w:rsidRPr="000C487A" w:rsidRDefault="00934B42" w:rsidP="00934B42">
      <w:pPr>
        <w:autoSpaceDE w:val="0"/>
        <w:autoSpaceDN w:val="0"/>
        <w:adjustRightInd w:val="0"/>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（秘密保持等）</w:t>
      </w:r>
    </w:p>
    <w:p w:rsidR="00934B42" w:rsidRPr="000C487A" w:rsidRDefault="00934B42" w:rsidP="006A1EBF">
      <w:pPr>
        <w:autoSpaceDE w:val="0"/>
        <w:autoSpaceDN w:val="0"/>
        <w:adjustRightInd w:val="0"/>
        <w:ind w:left="141" w:hangingChars="67" w:hanging="141"/>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第10条</w:t>
      </w:r>
      <w:r w:rsidR="00243F68" w:rsidRPr="000C487A">
        <w:rPr>
          <w:rFonts w:ascii="HGPｺﾞｼｯｸM" w:eastAsia="HGPｺﾞｼｯｸM" w:hAnsi="ＭＳ 明朝" w:cs="ＭＳ明朝" w:hint="eastAsia"/>
          <w:color w:val="000000" w:themeColor="text1"/>
          <w:kern w:val="0"/>
          <w:szCs w:val="21"/>
        </w:rPr>
        <w:t xml:space="preserve">　</w:t>
      </w:r>
      <w:r w:rsidRPr="000C487A">
        <w:rPr>
          <w:rFonts w:ascii="HGPｺﾞｼｯｸM" w:eastAsia="HGPｺﾞｼｯｸM" w:hAnsi="ＭＳ 明朝" w:cs="ＭＳ明朝" w:hint="eastAsia"/>
          <w:color w:val="000000" w:themeColor="text1"/>
          <w:kern w:val="0"/>
          <w:szCs w:val="21"/>
        </w:rPr>
        <w:t>乙は、本協定に関連して甲から知り得た情報を秘密情報として保持するとともに、かかる秘密情報を本協定の履行以外の目的に使用し、又は甲の承諾なしに第三者に開示してはならない。</w:t>
      </w:r>
    </w:p>
    <w:p w:rsidR="00934B42" w:rsidRPr="000C487A" w:rsidRDefault="00934B42" w:rsidP="00934B42">
      <w:pPr>
        <w:autoSpaceDE w:val="0"/>
        <w:autoSpaceDN w:val="0"/>
        <w:adjustRightInd w:val="0"/>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lastRenderedPageBreak/>
        <w:t>（協定内容の変更）</w:t>
      </w:r>
    </w:p>
    <w:p w:rsidR="00934B42" w:rsidRPr="000C487A" w:rsidRDefault="00934B42" w:rsidP="006A1EBF">
      <w:pPr>
        <w:autoSpaceDE w:val="0"/>
        <w:autoSpaceDN w:val="0"/>
        <w:adjustRightInd w:val="0"/>
        <w:ind w:left="283" w:hangingChars="135" w:hanging="283"/>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第11条</w:t>
      </w:r>
      <w:r w:rsidR="00243F68" w:rsidRPr="000C487A">
        <w:rPr>
          <w:rFonts w:ascii="HGPｺﾞｼｯｸM" w:eastAsia="HGPｺﾞｼｯｸM" w:hAnsi="ＭＳ 明朝" w:cs="ＭＳ明朝" w:hint="eastAsia"/>
          <w:color w:val="000000" w:themeColor="text1"/>
          <w:kern w:val="0"/>
          <w:szCs w:val="21"/>
        </w:rPr>
        <w:t xml:space="preserve">　</w:t>
      </w:r>
      <w:r w:rsidRPr="000C487A">
        <w:rPr>
          <w:rFonts w:ascii="HGPｺﾞｼｯｸM" w:eastAsia="HGPｺﾞｼｯｸM" w:hAnsi="ＭＳ 明朝" w:cs="ＭＳ明朝" w:hint="eastAsia"/>
          <w:color w:val="000000" w:themeColor="text1"/>
          <w:kern w:val="0"/>
          <w:szCs w:val="21"/>
        </w:rPr>
        <w:t>本協定書に規定する各事項は、甲及び乙の書面による同意がなければ変更することはできない。</w:t>
      </w:r>
    </w:p>
    <w:p w:rsidR="006A1EBF" w:rsidRPr="000C487A" w:rsidRDefault="006A1EBF" w:rsidP="006A1EBF">
      <w:pPr>
        <w:autoSpaceDE w:val="0"/>
        <w:autoSpaceDN w:val="0"/>
        <w:adjustRightInd w:val="0"/>
        <w:ind w:left="283" w:hangingChars="135" w:hanging="283"/>
        <w:jc w:val="left"/>
        <w:rPr>
          <w:rFonts w:ascii="HGPｺﾞｼｯｸM" w:eastAsia="HGPｺﾞｼｯｸM" w:hAnsi="ＭＳ 明朝" w:cs="ＭＳ明朝"/>
          <w:color w:val="000000" w:themeColor="text1"/>
          <w:kern w:val="0"/>
          <w:szCs w:val="21"/>
        </w:rPr>
      </w:pPr>
    </w:p>
    <w:p w:rsidR="00934B42" w:rsidRPr="000C487A" w:rsidRDefault="00934B42" w:rsidP="00934B42">
      <w:pPr>
        <w:autoSpaceDE w:val="0"/>
        <w:autoSpaceDN w:val="0"/>
        <w:adjustRightInd w:val="0"/>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（準拠法）</w:t>
      </w:r>
    </w:p>
    <w:p w:rsidR="00934B42" w:rsidRPr="000C487A" w:rsidRDefault="00934B42" w:rsidP="006A1EBF">
      <w:pPr>
        <w:autoSpaceDE w:val="0"/>
        <w:autoSpaceDN w:val="0"/>
        <w:adjustRightInd w:val="0"/>
        <w:ind w:left="283" w:hangingChars="135" w:hanging="283"/>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第12条</w:t>
      </w:r>
      <w:r w:rsidR="00243F68" w:rsidRPr="000C487A">
        <w:rPr>
          <w:rFonts w:ascii="HGPｺﾞｼｯｸM" w:eastAsia="HGPｺﾞｼｯｸM" w:hAnsi="ＭＳ 明朝" w:cs="ＭＳ明朝" w:hint="eastAsia"/>
          <w:color w:val="000000" w:themeColor="text1"/>
          <w:kern w:val="0"/>
          <w:szCs w:val="21"/>
        </w:rPr>
        <w:t xml:space="preserve">　</w:t>
      </w:r>
      <w:r w:rsidRPr="000C487A">
        <w:rPr>
          <w:rFonts w:ascii="HGPｺﾞｼｯｸM" w:eastAsia="HGPｺﾞｼｯｸM" w:hAnsi="ＭＳ 明朝" w:cs="ＭＳ明朝" w:hint="eastAsia"/>
          <w:color w:val="000000" w:themeColor="text1"/>
          <w:kern w:val="0"/>
          <w:szCs w:val="21"/>
        </w:rPr>
        <w:t>本協定は日本国の法令に従い解釈されるものとし、この基本協定に関する一切の紛争については、福島地方裁判所を第一審の専属的合意管轄裁判所とする。</w:t>
      </w:r>
    </w:p>
    <w:p w:rsidR="006A1EBF" w:rsidRPr="000C487A" w:rsidRDefault="006A1EBF" w:rsidP="00934B42">
      <w:pPr>
        <w:autoSpaceDE w:val="0"/>
        <w:autoSpaceDN w:val="0"/>
        <w:adjustRightInd w:val="0"/>
        <w:jc w:val="left"/>
        <w:rPr>
          <w:rFonts w:ascii="HGPｺﾞｼｯｸM" w:eastAsia="HGPｺﾞｼｯｸM" w:hAnsi="ＭＳ 明朝" w:cs="ＭＳ明朝"/>
          <w:color w:val="000000" w:themeColor="text1"/>
          <w:kern w:val="0"/>
          <w:szCs w:val="21"/>
        </w:rPr>
      </w:pPr>
    </w:p>
    <w:p w:rsidR="00934B42" w:rsidRPr="000C487A" w:rsidRDefault="00934B42" w:rsidP="00934B42">
      <w:pPr>
        <w:autoSpaceDE w:val="0"/>
        <w:autoSpaceDN w:val="0"/>
        <w:adjustRightInd w:val="0"/>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（書面主義）</w:t>
      </w:r>
    </w:p>
    <w:p w:rsidR="00934B42" w:rsidRPr="000C487A" w:rsidRDefault="00934B42" w:rsidP="00934B42">
      <w:pPr>
        <w:autoSpaceDE w:val="0"/>
        <w:autoSpaceDN w:val="0"/>
        <w:adjustRightInd w:val="0"/>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第13条</w:t>
      </w:r>
      <w:r w:rsidR="00243F68" w:rsidRPr="000C487A">
        <w:rPr>
          <w:rFonts w:ascii="HGPｺﾞｼｯｸM" w:eastAsia="HGPｺﾞｼｯｸM" w:hAnsi="ＭＳ 明朝" w:cs="ＭＳ明朝" w:hint="eastAsia"/>
          <w:color w:val="000000" w:themeColor="text1"/>
          <w:kern w:val="0"/>
          <w:szCs w:val="21"/>
        </w:rPr>
        <w:t xml:space="preserve">　</w:t>
      </w:r>
      <w:r w:rsidRPr="000C487A">
        <w:rPr>
          <w:rFonts w:ascii="HGPｺﾞｼｯｸM" w:eastAsia="HGPｺﾞｼｯｸM" w:hAnsi="ＭＳ 明朝" w:cs="ＭＳ明朝" w:hint="eastAsia"/>
          <w:color w:val="000000" w:themeColor="text1"/>
          <w:kern w:val="0"/>
          <w:szCs w:val="21"/>
        </w:rPr>
        <w:t>本協定書に定める申出、通知および契約の締結は、書面により行う。</w:t>
      </w:r>
    </w:p>
    <w:p w:rsidR="006A1EBF" w:rsidRPr="000C487A" w:rsidRDefault="006A1EBF" w:rsidP="00934B42">
      <w:pPr>
        <w:autoSpaceDE w:val="0"/>
        <w:autoSpaceDN w:val="0"/>
        <w:adjustRightInd w:val="0"/>
        <w:jc w:val="left"/>
        <w:rPr>
          <w:rFonts w:ascii="HGPｺﾞｼｯｸM" w:eastAsia="HGPｺﾞｼｯｸM" w:hAnsi="ＭＳ 明朝" w:cs="ＭＳ明朝"/>
          <w:color w:val="000000" w:themeColor="text1"/>
          <w:kern w:val="0"/>
          <w:szCs w:val="21"/>
        </w:rPr>
      </w:pPr>
    </w:p>
    <w:p w:rsidR="00934B42" w:rsidRPr="000C487A" w:rsidRDefault="00934B42" w:rsidP="00934B42">
      <w:pPr>
        <w:autoSpaceDE w:val="0"/>
        <w:autoSpaceDN w:val="0"/>
        <w:adjustRightInd w:val="0"/>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（補則）</w:t>
      </w:r>
    </w:p>
    <w:p w:rsidR="00934B42" w:rsidRPr="000C487A" w:rsidRDefault="00934B42" w:rsidP="006A1EBF">
      <w:pPr>
        <w:autoSpaceDE w:val="0"/>
        <w:autoSpaceDN w:val="0"/>
        <w:adjustRightInd w:val="0"/>
        <w:ind w:left="283" w:hangingChars="135" w:hanging="283"/>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第14条</w:t>
      </w:r>
      <w:r w:rsidR="00243F68" w:rsidRPr="000C487A">
        <w:rPr>
          <w:rFonts w:ascii="HGPｺﾞｼｯｸM" w:eastAsia="HGPｺﾞｼｯｸM" w:hAnsi="ＭＳ 明朝" w:cs="ＭＳ明朝" w:hint="eastAsia"/>
          <w:color w:val="000000" w:themeColor="text1"/>
          <w:kern w:val="0"/>
          <w:szCs w:val="21"/>
        </w:rPr>
        <w:t xml:space="preserve">　</w:t>
      </w:r>
      <w:r w:rsidRPr="000C487A">
        <w:rPr>
          <w:rFonts w:ascii="HGPｺﾞｼｯｸM" w:eastAsia="HGPｺﾞｼｯｸM" w:hAnsi="ＭＳ 明朝" w:cs="ＭＳ明朝" w:hint="eastAsia"/>
          <w:color w:val="000000" w:themeColor="text1"/>
          <w:kern w:val="0"/>
          <w:szCs w:val="21"/>
        </w:rPr>
        <w:t>本協定書に定めない事項、本協定書に関して疑問が生じた事項等は、必要に応じ、甲と乙が協議して定める。</w:t>
      </w:r>
    </w:p>
    <w:p w:rsidR="006A1EBF" w:rsidRPr="000C487A" w:rsidRDefault="006A1EBF" w:rsidP="00934B42">
      <w:pPr>
        <w:autoSpaceDE w:val="0"/>
        <w:autoSpaceDN w:val="0"/>
        <w:adjustRightInd w:val="0"/>
        <w:jc w:val="left"/>
        <w:rPr>
          <w:rFonts w:ascii="HGPｺﾞｼｯｸM" w:eastAsia="HGPｺﾞｼｯｸM" w:hAnsi="ＭＳ 明朝" w:cs="ＭＳ明朝"/>
          <w:color w:val="000000" w:themeColor="text1"/>
          <w:kern w:val="0"/>
          <w:szCs w:val="21"/>
        </w:rPr>
      </w:pPr>
    </w:p>
    <w:p w:rsidR="00934B42" w:rsidRPr="000C487A" w:rsidRDefault="00934B42" w:rsidP="006A1EBF">
      <w:pPr>
        <w:autoSpaceDE w:val="0"/>
        <w:autoSpaceDN w:val="0"/>
        <w:adjustRightInd w:val="0"/>
        <w:ind w:firstLineChars="100" w:firstLine="210"/>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本協定締結の証として、この協定書２通を作成し、当事者記名押印の上、各自１通を保有する。</w:t>
      </w:r>
    </w:p>
    <w:p w:rsidR="006A1EBF" w:rsidRPr="000C487A" w:rsidRDefault="006A1EBF" w:rsidP="00934B42">
      <w:pPr>
        <w:autoSpaceDE w:val="0"/>
        <w:autoSpaceDN w:val="0"/>
        <w:adjustRightInd w:val="0"/>
        <w:jc w:val="left"/>
        <w:rPr>
          <w:rFonts w:ascii="HGPｺﾞｼｯｸM" w:eastAsia="HGPｺﾞｼｯｸM" w:hAnsi="ＭＳ 明朝" w:cs="ＭＳ明朝"/>
          <w:color w:val="000000" w:themeColor="text1"/>
          <w:kern w:val="0"/>
          <w:szCs w:val="21"/>
        </w:rPr>
      </w:pPr>
    </w:p>
    <w:p w:rsidR="00934B42" w:rsidRPr="000C487A" w:rsidRDefault="00934B42" w:rsidP="006A1EBF">
      <w:pPr>
        <w:autoSpaceDE w:val="0"/>
        <w:autoSpaceDN w:val="0"/>
        <w:adjustRightInd w:val="0"/>
        <w:ind w:firstLineChars="700" w:firstLine="1470"/>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令和</w:t>
      </w:r>
      <w:r w:rsidR="00B001E1" w:rsidRPr="000C487A">
        <w:rPr>
          <w:rFonts w:ascii="HGPｺﾞｼｯｸM" w:eastAsia="HGPｺﾞｼｯｸM" w:hAnsi="ＭＳ 明朝" w:cs="ＭＳ明朝" w:hint="eastAsia"/>
          <w:color w:val="000000" w:themeColor="text1"/>
          <w:kern w:val="0"/>
          <w:szCs w:val="21"/>
        </w:rPr>
        <w:t xml:space="preserve">　</w:t>
      </w:r>
      <w:r w:rsidRPr="000C487A">
        <w:rPr>
          <w:rFonts w:ascii="HGPｺﾞｼｯｸM" w:eastAsia="HGPｺﾞｼｯｸM" w:hAnsi="ＭＳ 明朝" w:cs="ＭＳ明朝" w:hint="eastAsia"/>
          <w:color w:val="000000" w:themeColor="text1"/>
          <w:kern w:val="0"/>
          <w:szCs w:val="21"/>
        </w:rPr>
        <w:t>年</w:t>
      </w:r>
      <w:r w:rsidR="00B001E1" w:rsidRPr="000C487A">
        <w:rPr>
          <w:rFonts w:ascii="HGPｺﾞｼｯｸM" w:eastAsia="HGPｺﾞｼｯｸM" w:hAnsi="ＭＳ 明朝" w:cs="ＭＳ明朝" w:hint="eastAsia"/>
          <w:color w:val="000000" w:themeColor="text1"/>
          <w:kern w:val="0"/>
          <w:szCs w:val="21"/>
        </w:rPr>
        <w:t xml:space="preserve">　</w:t>
      </w:r>
      <w:r w:rsidRPr="000C487A">
        <w:rPr>
          <w:rFonts w:ascii="HGPｺﾞｼｯｸM" w:eastAsia="HGPｺﾞｼｯｸM" w:hAnsi="ＭＳ 明朝" w:cs="ＭＳ明朝" w:hint="eastAsia"/>
          <w:color w:val="000000" w:themeColor="text1"/>
          <w:kern w:val="0"/>
          <w:szCs w:val="21"/>
        </w:rPr>
        <w:t>月</w:t>
      </w:r>
      <w:r w:rsidR="00B001E1" w:rsidRPr="000C487A">
        <w:rPr>
          <w:rFonts w:ascii="HGPｺﾞｼｯｸM" w:eastAsia="HGPｺﾞｼｯｸM" w:hAnsi="ＭＳ 明朝" w:cs="ＭＳ明朝" w:hint="eastAsia"/>
          <w:color w:val="000000" w:themeColor="text1"/>
          <w:kern w:val="0"/>
          <w:szCs w:val="21"/>
        </w:rPr>
        <w:t xml:space="preserve">　</w:t>
      </w:r>
      <w:r w:rsidRPr="000C487A">
        <w:rPr>
          <w:rFonts w:ascii="HGPｺﾞｼｯｸM" w:eastAsia="HGPｺﾞｼｯｸM" w:hAnsi="ＭＳ 明朝" w:cs="ＭＳ明朝" w:hint="eastAsia"/>
          <w:color w:val="000000" w:themeColor="text1"/>
          <w:kern w:val="0"/>
          <w:szCs w:val="21"/>
        </w:rPr>
        <w:t>日</w:t>
      </w:r>
    </w:p>
    <w:p w:rsidR="00934B42" w:rsidRPr="000C487A" w:rsidRDefault="00934B42" w:rsidP="006A1EBF">
      <w:pPr>
        <w:autoSpaceDE w:val="0"/>
        <w:autoSpaceDN w:val="0"/>
        <w:adjustRightInd w:val="0"/>
        <w:ind w:firstLineChars="2500" w:firstLine="5250"/>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甲</w:t>
      </w:r>
      <w:r w:rsidR="00D43294" w:rsidRPr="000C487A">
        <w:rPr>
          <w:rFonts w:ascii="HGPｺﾞｼｯｸM" w:eastAsia="HGPｺﾞｼｯｸM" w:hAnsi="ＭＳ 明朝" w:cs="ＭＳ明朝" w:hint="eastAsia"/>
          <w:color w:val="000000" w:themeColor="text1"/>
          <w:kern w:val="0"/>
          <w:szCs w:val="21"/>
        </w:rPr>
        <w:t xml:space="preserve">　</w:t>
      </w:r>
      <w:r w:rsidRPr="000C487A">
        <w:rPr>
          <w:rFonts w:ascii="HGPｺﾞｼｯｸM" w:eastAsia="HGPｺﾞｼｯｸM" w:hAnsi="ＭＳ 明朝" w:cs="ＭＳ明朝" w:hint="eastAsia"/>
          <w:color w:val="000000" w:themeColor="text1"/>
          <w:kern w:val="0"/>
          <w:szCs w:val="21"/>
        </w:rPr>
        <w:t xml:space="preserve"> 大熊町</w:t>
      </w:r>
    </w:p>
    <w:p w:rsidR="00934B42" w:rsidRPr="000C487A" w:rsidRDefault="00934B42" w:rsidP="00D43294">
      <w:pPr>
        <w:autoSpaceDE w:val="0"/>
        <w:autoSpaceDN w:val="0"/>
        <w:adjustRightInd w:val="0"/>
        <w:ind w:firstLineChars="2750" w:firstLine="5775"/>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代表者 大熊町長</w:t>
      </w:r>
    </w:p>
    <w:p w:rsidR="00D43294" w:rsidRPr="000C487A" w:rsidRDefault="00D43294" w:rsidP="00D43294">
      <w:pPr>
        <w:autoSpaceDE w:val="0"/>
        <w:autoSpaceDN w:val="0"/>
        <w:adjustRightInd w:val="0"/>
        <w:ind w:firstLineChars="700" w:firstLine="1470"/>
        <w:jc w:val="left"/>
        <w:rPr>
          <w:rFonts w:ascii="HGPｺﾞｼｯｸM" w:eastAsia="HGPｺﾞｼｯｸM" w:hAnsi="ＭＳ 明朝" w:cs="ＭＳ明朝"/>
          <w:color w:val="000000" w:themeColor="text1"/>
          <w:kern w:val="0"/>
          <w:szCs w:val="21"/>
        </w:rPr>
      </w:pPr>
    </w:p>
    <w:p w:rsidR="00934B42" w:rsidRPr="000C487A" w:rsidRDefault="00934B42" w:rsidP="00D43294">
      <w:pPr>
        <w:autoSpaceDE w:val="0"/>
        <w:autoSpaceDN w:val="0"/>
        <w:adjustRightInd w:val="0"/>
        <w:ind w:firstLineChars="2500" w:firstLine="5250"/>
        <w:jc w:val="left"/>
        <w:rPr>
          <w:rFonts w:ascii="HGPｺﾞｼｯｸM" w:eastAsia="HGPｺﾞｼｯｸM" w:hAnsi="ＭＳ 明朝" w:cs="ＭＳ明朝"/>
          <w:color w:val="000000" w:themeColor="text1"/>
          <w:kern w:val="0"/>
          <w:szCs w:val="21"/>
        </w:rPr>
      </w:pPr>
      <w:r w:rsidRPr="000C487A">
        <w:rPr>
          <w:rFonts w:ascii="HGPｺﾞｼｯｸM" w:eastAsia="HGPｺﾞｼｯｸM" w:hAnsi="ＭＳ 明朝" w:cs="ＭＳ明朝" w:hint="eastAsia"/>
          <w:color w:val="000000" w:themeColor="text1"/>
          <w:kern w:val="0"/>
          <w:szCs w:val="21"/>
        </w:rPr>
        <w:t>乙</w:t>
      </w:r>
    </w:p>
    <w:p w:rsidR="00D43294" w:rsidRPr="000C487A" w:rsidRDefault="00D43294" w:rsidP="00934B42">
      <w:pPr>
        <w:rPr>
          <w:rFonts w:ascii="HGPｺﾞｼｯｸM" w:eastAsia="HGPｺﾞｼｯｸM" w:hAnsi="ＭＳ 明朝" w:cs="ＭＳ明朝"/>
          <w:color w:val="000000" w:themeColor="text1"/>
          <w:kern w:val="0"/>
          <w:szCs w:val="21"/>
        </w:rPr>
      </w:pPr>
    </w:p>
    <w:p w:rsidR="00D43294" w:rsidRPr="000C487A" w:rsidRDefault="00D43294" w:rsidP="00934B42">
      <w:pPr>
        <w:rPr>
          <w:rFonts w:ascii="HGPｺﾞｼｯｸM" w:eastAsia="HGPｺﾞｼｯｸM" w:hAnsi="ＭＳ 明朝" w:cs="ＭＳ明朝"/>
          <w:color w:val="000000" w:themeColor="text1"/>
          <w:kern w:val="0"/>
          <w:szCs w:val="21"/>
        </w:rPr>
      </w:pPr>
    </w:p>
    <w:p w:rsidR="00875F76" w:rsidRPr="000C487A" w:rsidRDefault="00934B42" w:rsidP="00D43294">
      <w:pPr>
        <w:jc w:val="right"/>
        <w:rPr>
          <w:rFonts w:ascii="HGPｺﾞｼｯｸM" w:eastAsia="HGPｺﾞｼｯｸM" w:hAnsi="ＭＳ 明朝"/>
          <w:color w:val="000000" w:themeColor="text1"/>
          <w:szCs w:val="21"/>
        </w:rPr>
      </w:pPr>
      <w:r w:rsidRPr="000C487A">
        <w:rPr>
          <w:rFonts w:ascii="HGPｺﾞｼｯｸM" w:eastAsia="HGPｺﾞｼｯｸM" w:hAnsi="ＭＳ 明朝" w:cs="ＭＳ明朝" w:hint="eastAsia"/>
          <w:color w:val="000000" w:themeColor="text1"/>
          <w:kern w:val="0"/>
          <w:szCs w:val="21"/>
        </w:rPr>
        <w:t>以 上_</w:t>
      </w:r>
    </w:p>
    <w:sectPr w:rsidR="00875F76" w:rsidRPr="000C487A" w:rsidSect="00856E3F">
      <w:footerReference w:type="default" r:id="rId9"/>
      <w:type w:val="continuous"/>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660" w:rsidRDefault="004A3660" w:rsidP="000B1D16">
      <w:r>
        <w:separator/>
      </w:r>
    </w:p>
  </w:endnote>
  <w:endnote w:type="continuationSeparator" w:id="0">
    <w:p w:rsidR="004A3660" w:rsidRDefault="004A3660" w:rsidP="000B1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E3F" w:rsidRDefault="00856E3F">
    <w:pPr>
      <w:pStyle w:val="ab"/>
      <w:jc w:val="center"/>
    </w:pPr>
  </w:p>
  <w:p w:rsidR="00856E3F" w:rsidRDefault="00856E3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2990386"/>
      <w:docPartObj>
        <w:docPartGallery w:val="Page Numbers (Bottom of Page)"/>
        <w:docPartUnique/>
      </w:docPartObj>
    </w:sdtPr>
    <w:sdtEndPr/>
    <w:sdtContent>
      <w:p w:rsidR="00856E3F" w:rsidRDefault="00856E3F">
        <w:pPr>
          <w:pStyle w:val="ab"/>
          <w:jc w:val="center"/>
        </w:pPr>
        <w:r>
          <w:fldChar w:fldCharType="begin"/>
        </w:r>
        <w:r>
          <w:instrText>PAGE   \* MERGEFORMAT</w:instrText>
        </w:r>
        <w:r>
          <w:fldChar w:fldCharType="separate"/>
        </w:r>
        <w:r w:rsidR="00DD5130" w:rsidRPr="00DD5130">
          <w:rPr>
            <w:noProof/>
            <w:lang w:val="ja-JP"/>
          </w:rPr>
          <w:t>4</w:t>
        </w:r>
        <w:r>
          <w:fldChar w:fldCharType="end"/>
        </w:r>
      </w:p>
    </w:sdtContent>
  </w:sdt>
  <w:p w:rsidR="00856E3F" w:rsidRDefault="00856E3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660" w:rsidRDefault="004A3660" w:rsidP="000B1D16">
      <w:r>
        <w:separator/>
      </w:r>
    </w:p>
  </w:footnote>
  <w:footnote w:type="continuationSeparator" w:id="0">
    <w:p w:rsidR="004A3660" w:rsidRDefault="004A3660" w:rsidP="000B1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D16" w:rsidRPr="00BC721F" w:rsidRDefault="000B1D16" w:rsidP="000B1D16">
    <w:pPr>
      <w:autoSpaceDE w:val="0"/>
      <w:autoSpaceDN w:val="0"/>
      <w:adjustRightInd w:val="0"/>
      <w:jc w:val="right"/>
      <w:rPr>
        <w:rFonts w:ascii="ＭＳ ゴシック" w:eastAsia="ＭＳ ゴシック" w:hAnsi="ＭＳ ゴシック" w:cs="ＭＳゴシック"/>
        <w:b/>
        <w:kern w:val="0"/>
        <w:sz w:val="28"/>
        <w:szCs w:val="28"/>
      </w:rPr>
    </w:pPr>
    <w:r w:rsidRPr="00BC721F">
      <w:rPr>
        <w:rFonts w:ascii="ＭＳ ゴシック" w:eastAsia="ＭＳ ゴシック" w:hAnsi="ＭＳ ゴシック" w:cs="ＭＳゴシック" w:hint="eastAsia"/>
        <w:b/>
        <w:kern w:val="0"/>
        <w:sz w:val="28"/>
        <w:szCs w:val="28"/>
      </w:rPr>
      <w:t>【添付</w:t>
    </w:r>
    <w:r w:rsidR="009C335E">
      <w:rPr>
        <w:rFonts w:ascii="ＭＳ ゴシック" w:eastAsia="ＭＳ ゴシック" w:hAnsi="ＭＳ ゴシック" w:cs="ＭＳゴシック" w:hint="eastAsia"/>
        <w:b/>
        <w:kern w:val="0"/>
        <w:sz w:val="28"/>
        <w:szCs w:val="28"/>
      </w:rPr>
      <w:t xml:space="preserve"> </w:t>
    </w:r>
    <w:r w:rsidRPr="00BC721F">
      <w:rPr>
        <w:rFonts w:ascii="ＭＳ ゴシック" w:eastAsia="ＭＳ ゴシック" w:hAnsi="ＭＳ ゴシック" w:cs="ＭＳゴシック" w:hint="eastAsia"/>
        <w:b/>
        <w:kern w:val="0"/>
        <w:sz w:val="28"/>
        <w:szCs w:val="28"/>
      </w:rPr>
      <w:t>Ａ７】</w:t>
    </w:r>
  </w:p>
  <w:p w:rsidR="000B1D16" w:rsidRDefault="000B1D16">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42"/>
    <w:rsid w:val="000B1D16"/>
    <w:rsid w:val="000C487A"/>
    <w:rsid w:val="000F2849"/>
    <w:rsid w:val="00212E68"/>
    <w:rsid w:val="00243F68"/>
    <w:rsid w:val="002D6A61"/>
    <w:rsid w:val="00334482"/>
    <w:rsid w:val="004A3660"/>
    <w:rsid w:val="005C2695"/>
    <w:rsid w:val="005D7B81"/>
    <w:rsid w:val="006A1C79"/>
    <w:rsid w:val="006A1EBF"/>
    <w:rsid w:val="006E190A"/>
    <w:rsid w:val="00777CB7"/>
    <w:rsid w:val="00781A9A"/>
    <w:rsid w:val="00856E3F"/>
    <w:rsid w:val="00875F76"/>
    <w:rsid w:val="0092702F"/>
    <w:rsid w:val="00934B42"/>
    <w:rsid w:val="009C335E"/>
    <w:rsid w:val="009E214F"/>
    <w:rsid w:val="00AA3A93"/>
    <w:rsid w:val="00B001E1"/>
    <w:rsid w:val="00B1599E"/>
    <w:rsid w:val="00B32165"/>
    <w:rsid w:val="00BC721F"/>
    <w:rsid w:val="00D165F7"/>
    <w:rsid w:val="00D43294"/>
    <w:rsid w:val="00D737CE"/>
    <w:rsid w:val="00DD5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E4B71ED-FD4F-4958-927D-8B97A53FA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E214F"/>
    <w:pPr>
      <w:jc w:val="center"/>
    </w:pPr>
    <w:rPr>
      <w:rFonts w:ascii="ＭＳ 明朝" w:eastAsia="ＭＳ 明朝" w:hAnsi="ＭＳ 明朝" w:cs="ＭＳ明朝"/>
      <w:kern w:val="0"/>
      <w:szCs w:val="21"/>
    </w:rPr>
  </w:style>
  <w:style w:type="character" w:customStyle="1" w:styleId="a4">
    <w:name w:val="記 (文字)"/>
    <w:basedOn w:val="a0"/>
    <w:link w:val="a3"/>
    <w:uiPriority w:val="99"/>
    <w:rsid w:val="009E214F"/>
    <w:rPr>
      <w:rFonts w:ascii="ＭＳ 明朝" w:eastAsia="ＭＳ 明朝" w:hAnsi="ＭＳ 明朝" w:cs="ＭＳ明朝"/>
      <w:kern w:val="0"/>
      <w:szCs w:val="21"/>
    </w:rPr>
  </w:style>
  <w:style w:type="paragraph" w:styleId="a5">
    <w:name w:val="Closing"/>
    <w:basedOn w:val="a"/>
    <w:link w:val="a6"/>
    <w:uiPriority w:val="99"/>
    <w:unhideWhenUsed/>
    <w:rsid w:val="009E214F"/>
    <w:pPr>
      <w:jc w:val="right"/>
    </w:pPr>
    <w:rPr>
      <w:rFonts w:ascii="ＭＳ 明朝" w:eastAsia="ＭＳ 明朝" w:hAnsi="ＭＳ 明朝" w:cs="ＭＳ明朝"/>
      <w:kern w:val="0"/>
      <w:szCs w:val="21"/>
    </w:rPr>
  </w:style>
  <w:style w:type="character" w:customStyle="1" w:styleId="a6">
    <w:name w:val="結語 (文字)"/>
    <w:basedOn w:val="a0"/>
    <w:link w:val="a5"/>
    <w:uiPriority w:val="99"/>
    <w:rsid w:val="009E214F"/>
    <w:rPr>
      <w:rFonts w:ascii="ＭＳ 明朝" w:eastAsia="ＭＳ 明朝" w:hAnsi="ＭＳ 明朝" w:cs="ＭＳ明朝"/>
      <w:kern w:val="0"/>
      <w:szCs w:val="21"/>
    </w:rPr>
  </w:style>
  <w:style w:type="paragraph" w:styleId="a7">
    <w:name w:val="Balloon Text"/>
    <w:basedOn w:val="a"/>
    <w:link w:val="a8"/>
    <w:uiPriority w:val="99"/>
    <w:semiHidden/>
    <w:unhideWhenUsed/>
    <w:rsid w:val="009E21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214F"/>
    <w:rPr>
      <w:rFonts w:asciiTheme="majorHAnsi" w:eastAsiaTheme="majorEastAsia" w:hAnsiTheme="majorHAnsi" w:cstheme="majorBidi"/>
      <w:sz w:val="18"/>
      <w:szCs w:val="18"/>
    </w:rPr>
  </w:style>
  <w:style w:type="paragraph" w:styleId="a9">
    <w:name w:val="header"/>
    <w:basedOn w:val="a"/>
    <w:link w:val="aa"/>
    <w:uiPriority w:val="99"/>
    <w:unhideWhenUsed/>
    <w:rsid w:val="000B1D16"/>
    <w:pPr>
      <w:tabs>
        <w:tab w:val="center" w:pos="4252"/>
        <w:tab w:val="right" w:pos="8504"/>
      </w:tabs>
      <w:snapToGrid w:val="0"/>
    </w:pPr>
  </w:style>
  <w:style w:type="character" w:customStyle="1" w:styleId="aa">
    <w:name w:val="ヘッダー (文字)"/>
    <w:basedOn w:val="a0"/>
    <w:link w:val="a9"/>
    <w:uiPriority w:val="99"/>
    <w:rsid w:val="000B1D16"/>
  </w:style>
  <w:style w:type="paragraph" w:styleId="ab">
    <w:name w:val="footer"/>
    <w:basedOn w:val="a"/>
    <w:link w:val="ac"/>
    <w:uiPriority w:val="99"/>
    <w:unhideWhenUsed/>
    <w:rsid w:val="000B1D16"/>
    <w:pPr>
      <w:tabs>
        <w:tab w:val="center" w:pos="4252"/>
        <w:tab w:val="right" w:pos="8504"/>
      </w:tabs>
      <w:snapToGrid w:val="0"/>
    </w:pPr>
  </w:style>
  <w:style w:type="character" w:customStyle="1" w:styleId="ac">
    <w:name w:val="フッター (文字)"/>
    <w:basedOn w:val="a0"/>
    <w:link w:val="ab"/>
    <w:uiPriority w:val="99"/>
    <w:rsid w:val="000B1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2A8A7-BFFD-48DE-90CE-7A18016E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E6BE1D55.dotm</Template>
  <TotalTime>0</TotalTime>
  <Pages>5</Pages>
  <Words>474</Words>
  <Characters>2704</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2022-06-20T02:04:00Z</cp:lastPrinted>
  <dcterms:created xsi:type="dcterms:W3CDTF">2022-07-07T07:19:00Z</dcterms:created>
  <dcterms:modified xsi:type="dcterms:W3CDTF">2022-07-11T07:10:00Z</dcterms:modified>
</cp:coreProperties>
</file>